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212"/>
        <w:gridCol w:w="2219"/>
      </w:tblGrid>
      <w:tr w:rsidR="008378F5" w:rsidRPr="001B4B75" w14:paraId="53DF2A54" w14:textId="77777777" w:rsidTr="008378F5">
        <w:trPr>
          <w:jc w:val="center"/>
        </w:trPr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69D8" w14:textId="77777777" w:rsidR="008378F5" w:rsidRPr="001B4B75" w:rsidRDefault="008378F5" w:rsidP="007F184E">
            <w:pPr>
              <w:pStyle w:val="Nagwek1"/>
              <w:jc w:val="center"/>
              <w:rPr>
                <w:sz w:val="28"/>
              </w:rPr>
            </w:pPr>
            <w:bookmarkStart w:id="0" w:name="_GoBack"/>
            <w:bookmarkEnd w:id="0"/>
            <w:r w:rsidRPr="001B4B75">
              <w:rPr>
                <w:noProof/>
                <w:sz w:val="28"/>
              </w:rPr>
              <w:drawing>
                <wp:inline distT="0" distB="0" distL="0" distR="0" wp14:anchorId="0B4A04DA" wp14:editId="31A8C509">
                  <wp:extent cx="586080" cy="718920"/>
                  <wp:effectExtent l="0" t="0" r="4470" b="4980"/>
                  <wp:docPr id="3" name="Obraz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80" cy="7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48A2" w14:textId="77777777" w:rsidR="008378F5" w:rsidRPr="001B4B75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1B4B75">
              <w:rPr>
                <w:color w:val="002060"/>
                <w:sz w:val="28"/>
                <w:szCs w:val="22"/>
              </w:rPr>
              <w:t>UNIWERSYTET MORSKI W GDYNI</w:t>
            </w:r>
          </w:p>
          <w:p w14:paraId="3EB21511" w14:textId="77777777" w:rsidR="008378F5" w:rsidRPr="001B4B75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1B4B75">
              <w:rPr>
                <w:color w:val="002060"/>
                <w:sz w:val="28"/>
                <w:szCs w:val="22"/>
              </w:rPr>
              <w:t>WYDZIAŁ MECHANICZNY</w:t>
            </w:r>
          </w:p>
          <w:p w14:paraId="50DEF914" w14:textId="77777777" w:rsidR="008378F5" w:rsidRPr="001B4B75" w:rsidRDefault="008378F5" w:rsidP="007F184E">
            <w:pPr>
              <w:pStyle w:val="Nagwek1"/>
              <w:jc w:val="center"/>
              <w:rPr>
                <w:b w:val="0"/>
                <w:color w:val="002060"/>
                <w:sz w:val="28"/>
                <w:szCs w:val="22"/>
              </w:rPr>
            </w:pPr>
          </w:p>
          <w:p w14:paraId="15064E2F" w14:textId="77777777" w:rsidR="008378F5" w:rsidRPr="001B4B75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1B4B75">
              <w:rPr>
                <w:color w:val="002060"/>
                <w:sz w:val="28"/>
                <w:szCs w:val="22"/>
              </w:rPr>
              <w:t>HYDROLOGIA MÓRZ I OCEANÓW – LABORATORIUM</w:t>
            </w:r>
          </w:p>
          <w:p w14:paraId="2DF2135A" w14:textId="77777777" w:rsidR="008378F5" w:rsidRPr="001B4B75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1B4B75">
              <w:rPr>
                <w:color w:val="002060"/>
                <w:sz w:val="28"/>
                <w:szCs w:val="22"/>
              </w:rPr>
              <w:t>KATEDRA FIZYKI</w:t>
            </w: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38F7" w14:textId="77777777" w:rsidR="008378F5" w:rsidRPr="001B4B75" w:rsidRDefault="008378F5" w:rsidP="007F184E">
            <w:pPr>
              <w:pStyle w:val="Nagwek1"/>
              <w:jc w:val="center"/>
              <w:rPr>
                <w:sz w:val="28"/>
              </w:rPr>
            </w:pPr>
            <w:r w:rsidRPr="001B4B75">
              <w:rPr>
                <w:noProof/>
                <w:sz w:val="28"/>
              </w:rPr>
              <w:drawing>
                <wp:inline distT="0" distB="0" distL="0" distR="0" wp14:anchorId="329BB9B2" wp14:editId="1B2FA9D3">
                  <wp:extent cx="995680" cy="939800"/>
                  <wp:effectExtent l="0" t="0" r="0" b="0"/>
                  <wp:docPr id="2" name="Obraz2 kopi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310" cy="979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8F5" w:rsidRPr="001B4B75" w14:paraId="2F4E5AE9" w14:textId="77777777" w:rsidTr="008378F5">
        <w:trPr>
          <w:trHeight w:hRule="exact" w:val="227"/>
          <w:jc w:val="center"/>
        </w:trPr>
        <w:tc>
          <w:tcPr>
            <w:tcW w:w="969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C71C" w14:textId="77777777" w:rsidR="008378F5" w:rsidRPr="001B4B75" w:rsidRDefault="008378F5" w:rsidP="007F184E">
            <w:pPr>
              <w:pStyle w:val="Standard"/>
              <w:jc w:val="center"/>
              <w:rPr>
                <w:sz w:val="28"/>
              </w:rPr>
            </w:pPr>
          </w:p>
        </w:tc>
      </w:tr>
    </w:tbl>
    <w:p w14:paraId="6C025909" w14:textId="77777777" w:rsidR="008378F5" w:rsidRPr="001B4B75" w:rsidRDefault="008378F5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</w:p>
    <w:p w14:paraId="17B3DB17" w14:textId="77777777" w:rsidR="00A45AB0" w:rsidRPr="001B4B75" w:rsidRDefault="00A45AB0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</w:p>
    <w:p w14:paraId="311E978C" w14:textId="46507561" w:rsidR="008378F5" w:rsidRPr="001B4B75" w:rsidRDefault="008378F5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  <w:r w:rsidRPr="001B4B75">
        <w:rPr>
          <w:rFonts w:ascii="Times New Roman" w:hAnsi="Times New Roman" w:cs="Times New Roman"/>
          <w:sz w:val="32"/>
          <w:szCs w:val="32"/>
          <w:lang w:val="pl-PL"/>
        </w:rPr>
        <w:t>Imię i NAZWISKO</w:t>
      </w:r>
    </w:p>
    <w:p w14:paraId="7DA89146" w14:textId="77777777" w:rsidR="008378F5" w:rsidRPr="001B4B75" w:rsidRDefault="008378F5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  <w:r w:rsidRPr="001B4B75">
        <w:rPr>
          <w:rFonts w:ascii="Times New Roman" w:hAnsi="Times New Roman" w:cs="Times New Roman"/>
          <w:sz w:val="32"/>
          <w:szCs w:val="32"/>
          <w:lang w:val="pl-PL"/>
        </w:rPr>
        <w:t>Data wykonania ćwiczenia</w:t>
      </w:r>
    </w:p>
    <w:p w14:paraId="46DA2C35" w14:textId="77777777" w:rsidR="008378F5" w:rsidRPr="001B4B75" w:rsidRDefault="008378F5" w:rsidP="008378F5">
      <w:pPr>
        <w:jc w:val="right"/>
        <w:rPr>
          <w:rFonts w:ascii="Times New Roman" w:hAnsi="Times New Roman" w:cs="Times New Roman"/>
          <w:sz w:val="28"/>
          <w:lang w:val="pl-PL"/>
        </w:rPr>
      </w:pPr>
    </w:p>
    <w:p w14:paraId="3ADEB7CF" w14:textId="77777777" w:rsidR="008378F5" w:rsidRPr="001B4B75" w:rsidRDefault="008378F5" w:rsidP="008378F5">
      <w:pPr>
        <w:jc w:val="right"/>
        <w:rPr>
          <w:rFonts w:ascii="Times New Roman" w:hAnsi="Times New Roman" w:cs="Times New Roman"/>
          <w:sz w:val="28"/>
          <w:lang w:val="pl-PL"/>
        </w:rPr>
      </w:pPr>
    </w:p>
    <w:p w14:paraId="0D3E4FC7" w14:textId="77777777" w:rsidR="008378F5" w:rsidRPr="001B4B75" w:rsidRDefault="008378F5" w:rsidP="008378F5">
      <w:pPr>
        <w:jc w:val="center"/>
        <w:rPr>
          <w:rFonts w:ascii="Times New Roman" w:hAnsi="Times New Roman" w:cs="Times New Roman"/>
          <w:b/>
          <w:sz w:val="36"/>
          <w:lang w:val="pl-PL"/>
        </w:rPr>
      </w:pPr>
      <w:r w:rsidRPr="001B4B75">
        <w:rPr>
          <w:rFonts w:ascii="Times New Roman" w:hAnsi="Times New Roman" w:cs="Times New Roman"/>
          <w:b/>
          <w:color w:val="008000"/>
          <w:sz w:val="40"/>
          <w:szCs w:val="32"/>
          <w:lang w:val="pl-PL"/>
        </w:rPr>
        <w:t xml:space="preserve">Przetwarzanie danych hydrologicznych Morza Bałtyckiego na podstawie systemu </w:t>
      </w:r>
      <w:proofErr w:type="spellStart"/>
      <w:r w:rsidRPr="001B4B75">
        <w:rPr>
          <w:rFonts w:ascii="Times New Roman" w:hAnsi="Times New Roman" w:cs="Times New Roman"/>
          <w:b/>
          <w:color w:val="008000"/>
          <w:sz w:val="40"/>
          <w:szCs w:val="32"/>
          <w:lang w:val="pl-PL"/>
        </w:rPr>
        <w:t>SatBałtyk</w:t>
      </w:r>
      <w:proofErr w:type="spellEnd"/>
    </w:p>
    <w:p w14:paraId="2A873506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2009F5B5" w14:textId="77777777" w:rsidR="008378F5" w:rsidRPr="001B4B75" w:rsidRDefault="008378F5">
      <w:pPr>
        <w:rPr>
          <w:rFonts w:ascii="Times New Roman" w:hAnsi="Times New Roman" w:cs="Times New Roman"/>
          <w:b/>
          <w:sz w:val="28"/>
          <w:lang w:val="pl-PL"/>
        </w:rPr>
      </w:pPr>
    </w:p>
    <w:p w14:paraId="3923E204" w14:textId="77777777" w:rsidR="008378F5" w:rsidRPr="001B4B75" w:rsidRDefault="008378F5">
      <w:pPr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>Wprowadzenie metodyczne</w:t>
      </w:r>
    </w:p>
    <w:p w14:paraId="30A29550" w14:textId="77777777" w:rsidR="008378F5" w:rsidRPr="001B4B75" w:rsidRDefault="008378F5">
      <w:p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Kilka zdań o systemie </w:t>
      </w:r>
      <w:proofErr w:type="spellStart"/>
      <w:r w:rsidRPr="001B4B75">
        <w:rPr>
          <w:rFonts w:ascii="Times New Roman" w:hAnsi="Times New Roman" w:cs="Times New Roman"/>
          <w:i/>
          <w:sz w:val="24"/>
          <w:lang w:val="pl-PL"/>
        </w:rPr>
        <w:t>SatBałtyk</w:t>
      </w:r>
      <w:proofErr w:type="spellEnd"/>
      <w:r w:rsidRPr="001B4B75">
        <w:rPr>
          <w:rFonts w:ascii="Times New Roman" w:hAnsi="Times New Roman" w:cs="Times New Roman"/>
          <w:i/>
          <w:sz w:val="24"/>
          <w:lang w:val="pl-PL"/>
        </w:rPr>
        <w:t xml:space="preserve"> – maksymalnie do końca strony.</w:t>
      </w:r>
    </w:p>
    <w:p w14:paraId="6846DA14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01291E11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21731BC3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57FCDA69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1A53D9EE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1DDC5149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28271E7C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7FC94107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66D09C68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6C0D2D27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508A162C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5C816A21" w14:textId="77777777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6BD14D27" w14:textId="69E8B474" w:rsidR="008378F5" w:rsidRPr="001B4B75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2C109ABF" w14:textId="77777777" w:rsidR="00A45AB0" w:rsidRPr="001B4B75" w:rsidRDefault="00A45AB0">
      <w:pPr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br w:type="page"/>
      </w:r>
    </w:p>
    <w:p w14:paraId="58527362" w14:textId="3796B7A9" w:rsidR="008378F5" w:rsidRPr="001B4B75" w:rsidRDefault="008378F5" w:rsidP="008378F5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lastRenderedPageBreak/>
        <w:t>Temperatura powierzchni morza</w:t>
      </w:r>
    </w:p>
    <w:p w14:paraId="3D130CB4" w14:textId="77777777" w:rsidR="006E73F8" w:rsidRPr="001B4B75" w:rsidRDefault="006E73F8" w:rsidP="006E73F8">
      <w:pPr>
        <w:pStyle w:val="Akapitzlist"/>
        <w:spacing w:before="120" w:after="120" w:line="276" w:lineRule="auto"/>
        <w:ind w:left="714"/>
        <w:rPr>
          <w:rFonts w:ascii="Times New Roman" w:hAnsi="Times New Roman" w:cs="Times New Roman"/>
          <w:b/>
          <w:sz w:val="24"/>
          <w:lang w:val="pl-PL"/>
        </w:rPr>
      </w:pPr>
    </w:p>
    <w:p w14:paraId="6E216EC9" w14:textId="59D1A035" w:rsidR="008378F5" w:rsidRPr="001B4B75" w:rsidRDefault="008378F5" w:rsidP="008378F5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>Lokalizacja 1 – Zatoka Gdańska</w:t>
      </w:r>
    </w:p>
    <w:p w14:paraId="1EAE6C68" w14:textId="77777777" w:rsidR="008336AB" w:rsidRPr="001B4B75" w:rsidRDefault="00CE4849" w:rsidP="008336AB">
      <w:p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Przykładowy wykres – zrzut ekranu analizy z systemu </w:t>
      </w:r>
      <w:proofErr w:type="spellStart"/>
      <w:r w:rsidRPr="001B4B75">
        <w:rPr>
          <w:rFonts w:ascii="Times New Roman" w:hAnsi="Times New Roman" w:cs="Times New Roman"/>
          <w:i/>
          <w:sz w:val="24"/>
          <w:lang w:val="pl-PL"/>
        </w:rPr>
        <w:t>SatBałtyk</w:t>
      </w:r>
      <w:proofErr w:type="spellEnd"/>
      <w:r w:rsidR="008336AB" w:rsidRPr="001B4B75">
        <w:rPr>
          <w:rFonts w:ascii="Times New Roman" w:hAnsi="Times New Roman" w:cs="Times New Roman"/>
          <w:i/>
          <w:sz w:val="24"/>
          <w:lang w:val="pl-PL"/>
        </w:rPr>
        <w:t>. Wykres na całą szerokość strony, opisany, wyśrodkowany.</w:t>
      </w:r>
    </w:p>
    <w:p w14:paraId="13A3FC59" w14:textId="77777777" w:rsidR="00F27A57" w:rsidRPr="001B4B75" w:rsidRDefault="008378F5" w:rsidP="008336AB">
      <w:pPr>
        <w:jc w:val="center"/>
        <w:rPr>
          <w:rFonts w:ascii="Times New Roman" w:hAnsi="Times New Roman" w:cs="Times New Roman"/>
          <w:sz w:val="28"/>
          <w:lang w:val="pl-PL"/>
        </w:rPr>
      </w:pPr>
      <w:r w:rsidRPr="001B4B75">
        <w:rPr>
          <w:rFonts w:ascii="Times New Roman" w:hAnsi="Times New Roman" w:cs="Times New Roman"/>
          <w:noProof/>
          <w:sz w:val="28"/>
          <w:lang w:val="pl-PL"/>
        </w:rPr>
        <w:drawing>
          <wp:inline distT="0" distB="0" distL="0" distR="0" wp14:anchorId="603D5583" wp14:editId="68381046">
            <wp:extent cx="6476645" cy="25908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2352" cy="26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A865" w14:textId="21791CD9" w:rsidR="008378F5" w:rsidRPr="001B4B75" w:rsidRDefault="008378F5" w:rsidP="008378F5">
      <w:pPr>
        <w:jc w:val="center"/>
        <w:rPr>
          <w:rFonts w:ascii="Times New Roman" w:hAnsi="Times New Roman" w:cs="Times New Roman"/>
          <w:lang w:val="pl-PL"/>
        </w:rPr>
      </w:pPr>
      <w:r w:rsidRPr="001B4B75">
        <w:rPr>
          <w:rFonts w:ascii="Times New Roman" w:hAnsi="Times New Roman" w:cs="Times New Roman"/>
          <w:lang w:val="pl-PL"/>
        </w:rPr>
        <w:t xml:space="preserve">Rys. 1. Średnia miesięczna </w:t>
      </w:r>
      <w:r w:rsidR="006E73F8" w:rsidRPr="001B4B75">
        <w:rPr>
          <w:rFonts w:ascii="Times New Roman" w:hAnsi="Times New Roman" w:cs="Times New Roman"/>
          <w:lang w:val="pl-PL"/>
        </w:rPr>
        <w:t xml:space="preserve">temperatura powierzchni Bałtyku </w:t>
      </w:r>
      <w:r w:rsidRPr="001B4B75">
        <w:rPr>
          <w:rFonts w:ascii="Times New Roman" w:hAnsi="Times New Roman" w:cs="Times New Roman"/>
          <w:lang w:val="pl-PL"/>
        </w:rPr>
        <w:t>z okresu 5 lat od 01.10.2020 do 01.10.202</w:t>
      </w:r>
      <w:r w:rsidR="006B3A74" w:rsidRPr="001B4B75">
        <w:rPr>
          <w:rFonts w:ascii="Times New Roman" w:hAnsi="Times New Roman" w:cs="Times New Roman"/>
          <w:lang w:val="pl-PL"/>
        </w:rPr>
        <w:t>5</w:t>
      </w:r>
      <w:r w:rsidRPr="001B4B75">
        <w:rPr>
          <w:rFonts w:ascii="Times New Roman" w:hAnsi="Times New Roman" w:cs="Times New Roman"/>
          <w:lang w:val="pl-PL"/>
        </w:rPr>
        <w:t xml:space="preserve"> w lokalizacji 19°22′E, 54°29′N.</w:t>
      </w:r>
    </w:p>
    <w:p w14:paraId="3A3F9449" w14:textId="403274FC" w:rsidR="008378F5" w:rsidRPr="001B4B75" w:rsidRDefault="008378F5" w:rsidP="008378F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 xml:space="preserve">Lokalizacja 2 </w:t>
      </w:r>
      <w:r w:rsidR="006E73F8" w:rsidRPr="001B4B75">
        <w:rPr>
          <w:rFonts w:ascii="Times New Roman" w:hAnsi="Times New Roman" w:cs="Times New Roman"/>
          <w:b/>
          <w:sz w:val="24"/>
          <w:lang w:val="pl-PL"/>
        </w:rPr>
        <w:t xml:space="preserve">– </w:t>
      </w:r>
      <w:r w:rsidR="006E73F8" w:rsidRPr="001B4B75">
        <w:rPr>
          <w:rFonts w:ascii="Times New Roman" w:hAnsi="Times New Roman" w:cs="Times New Roman"/>
          <w:b/>
          <w:i/>
          <w:sz w:val="24"/>
          <w:lang w:val="pl-PL"/>
        </w:rPr>
        <w:t>wpisać</w:t>
      </w:r>
    </w:p>
    <w:p w14:paraId="72BB08BC" w14:textId="5709927B" w:rsidR="00CE4849" w:rsidRPr="001B4B75" w:rsidRDefault="00CE4849" w:rsidP="00CE4849">
      <w:pPr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Przykładowy wykres z arkusza kalkulacyjnego zawierający dane wyeksportowane do pliku xls</w:t>
      </w:r>
      <w:r w:rsidR="006E73F8" w:rsidRPr="001B4B75">
        <w:rPr>
          <w:rFonts w:ascii="Times New Roman" w:hAnsi="Times New Roman" w:cs="Times New Roman"/>
          <w:i/>
          <w:sz w:val="24"/>
          <w:lang w:val="pl-PL"/>
        </w:rPr>
        <w:t>.</w:t>
      </w:r>
      <w:r w:rsidR="008336AB" w:rsidRPr="001B4B75">
        <w:rPr>
          <w:rFonts w:ascii="Times New Roman" w:hAnsi="Times New Roman" w:cs="Times New Roman"/>
          <w:i/>
          <w:sz w:val="24"/>
          <w:lang w:val="pl-PL"/>
        </w:rPr>
        <w:t xml:space="preserve"> Wyśrodkowany, z tytułem, etykietą danych i opisem osi.</w:t>
      </w:r>
    </w:p>
    <w:p w14:paraId="26E70350" w14:textId="178F631C" w:rsidR="006B3A74" w:rsidRPr="001B4B75" w:rsidRDefault="006B3A74" w:rsidP="00A45AB0">
      <w:pPr>
        <w:jc w:val="center"/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2DFF9E3A" wp14:editId="0E297CE0">
            <wp:extent cx="5562600" cy="321945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09F00F1-E88C-4758-AB23-FC394BE9E7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B5FD910" w14:textId="25C9AAEB" w:rsidR="00EC11D2" w:rsidRPr="001B4B75" w:rsidRDefault="00EC11D2" w:rsidP="00EC11D2">
      <w:pPr>
        <w:jc w:val="center"/>
        <w:rPr>
          <w:rFonts w:ascii="Times New Roman" w:hAnsi="Times New Roman" w:cs="Times New Roman"/>
          <w:lang w:val="pl-PL"/>
        </w:rPr>
      </w:pPr>
      <w:r w:rsidRPr="001B4B75">
        <w:rPr>
          <w:rFonts w:ascii="Times New Roman" w:hAnsi="Times New Roman" w:cs="Times New Roman"/>
          <w:lang w:val="pl-PL"/>
        </w:rPr>
        <w:t xml:space="preserve">Rys. 2. Średnia miesięczna </w:t>
      </w:r>
      <w:r w:rsidR="006E73F8" w:rsidRPr="001B4B75">
        <w:rPr>
          <w:rFonts w:ascii="Times New Roman" w:hAnsi="Times New Roman" w:cs="Times New Roman"/>
          <w:lang w:val="pl-PL"/>
        </w:rPr>
        <w:t xml:space="preserve">temperatura powierzchni Bałtyku </w:t>
      </w:r>
      <w:r w:rsidRPr="001B4B75">
        <w:rPr>
          <w:rFonts w:ascii="Times New Roman" w:hAnsi="Times New Roman" w:cs="Times New Roman"/>
          <w:lang w:val="pl-PL"/>
        </w:rPr>
        <w:t>z okresu 5 lat od 01.10.2020 do 01.10.2025 w lokalizacji</w:t>
      </w:r>
      <w:r w:rsidR="00A45AB0" w:rsidRPr="001B4B75">
        <w:rPr>
          <w:rFonts w:ascii="Times New Roman" w:hAnsi="Times New Roman" w:cs="Times New Roman"/>
          <w:lang w:val="pl-PL"/>
        </w:rPr>
        <w:t xml:space="preserve"> (wpisać)</w:t>
      </w:r>
    </w:p>
    <w:p w14:paraId="6E4A681C" w14:textId="0BADAD15" w:rsidR="006B3A74" w:rsidRPr="001B4B75" w:rsidRDefault="006B3A74" w:rsidP="008336AB">
      <w:pPr>
        <w:jc w:val="center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Komentarz:</w:t>
      </w:r>
    </w:p>
    <w:p w14:paraId="20D5B3C1" w14:textId="21318CA2" w:rsidR="006B3A74" w:rsidRPr="001B4B75" w:rsidRDefault="006B3A74" w:rsidP="006B3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Porównanie najniższych i najwyższych temperatur</w:t>
      </w:r>
    </w:p>
    <w:p w14:paraId="7F85A90C" w14:textId="61595A59" w:rsidR="006B3A74" w:rsidRPr="001B4B75" w:rsidRDefault="006B3A74" w:rsidP="006B3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Porównanie niepewności pomiarowych</w:t>
      </w:r>
    </w:p>
    <w:p w14:paraId="3BEBEC70" w14:textId="6C6C3104" w:rsidR="006B3A74" w:rsidRPr="001B4B75" w:rsidRDefault="006B3A74" w:rsidP="006B3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Porównanie trendów w różnych lokalizacjach</w:t>
      </w:r>
    </w:p>
    <w:p w14:paraId="7270F28A" w14:textId="1EDB2976" w:rsidR="006B3A74" w:rsidRPr="001B4B75" w:rsidRDefault="006B3A74" w:rsidP="006B3A7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lastRenderedPageBreak/>
        <w:t>Zasolenie powierzchni morza</w:t>
      </w:r>
    </w:p>
    <w:p w14:paraId="58D26610" w14:textId="77777777" w:rsidR="006E73F8" w:rsidRPr="001B4B75" w:rsidRDefault="006E73F8" w:rsidP="006E73F8">
      <w:pPr>
        <w:pStyle w:val="Akapitzlist"/>
        <w:spacing w:before="120" w:after="120" w:line="276" w:lineRule="auto"/>
        <w:ind w:left="714"/>
        <w:rPr>
          <w:rFonts w:ascii="Times New Roman" w:hAnsi="Times New Roman" w:cs="Times New Roman"/>
          <w:b/>
          <w:sz w:val="24"/>
          <w:lang w:val="pl-PL"/>
        </w:rPr>
      </w:pPr>
    </w:p>
    <w:p w14:paraId="72158394" w14:textId="7E4D4004" w:rsidR="006B3A74" w:rsidRPr="001B4B75" w:rsidRDefault="006B3A74" w:rsidP="006E73F8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 xml:space="preserve">Lokalizacja 1 – </w:t>
      </w:r>
      <w:r w:rsidR="00173598" w:rsidRPr="001B4B75">
        <w:rPr>
          <w:rFonts w:ascii="Times New Roman" w:hAnsi="Times New Roman" w:cs="Times New Roman"/>
          <w:b/>
          <w:sz w:val="24"/>
          <w:lang w:val="pl-PL"/>
        </w:rPr>
        <w:t>Cieśniny duńskie</w:t>
      </w:r>
    </w:p>
    <w:p w14:paraId="56905754" w14:textId="77777777" w:rsidR="008336AB" w:rsidRPr="001B4B75" w:rsidRDefault="006E73F8" w:rsidP="008336AB">
      <w:p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Przykładowy wykres – zrzut ekranu analizy z systemu </w:t>
      </w:r>
      <w:proofErr w:type="spellStart"/>
      <w:r w:rsidRPr="001B4B75">
        <w:rPr>
          <w:rFonts w:ascii="Times New Roman" w:hAnsi="Times New Roman" w:cs="Times New Roman"/>
          <w:i/>
          <w:sz w:val="24"/>
          <w:lang w:val="pl-PL"/>
        </w:rPr>
        <w:t>SatBałtyk</w:t>
      </w:r>
      <w:proofErr w:type="spellEnd"/>
      <w:r w:rsidR="008336AB" w:rsidRPr="001B4B75">
        <w:rPr>
          <w:rFonts w:ascii="Times New Roman" w:hAnsi="Times New Roman" w:cs="Times New Roman"/>
          <w:i/>
          <w:sz w:val="24"/>
          <w:lang w:val="pl-PL"/>
        </w:rPr>
        <w:t>. Wykres na całą szerokość strony, opisany, wyśrodkowany.</w:t>
      </w:r>
    </w:p>
    <w:p w14:paraId="4209C7B1" w14:textId="5D653E27" w:rsidR="00AC01AE" w:rsidRPr="001B4B75" w:rsidRDefault="00AC01AE" w:rsidP="00AC01AE">
      <w:pPr>
        <w:spacing w:before="120" w:after="120" w:line="276" w:lineRule="auto"/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noProof/>
          <w:sz w:val="24"/>
          <w:lang w:val="pl-PL"/>
        </w:rPr>
        <w:drawing>
          <wp:inline distT="0" distB="0" distL="0" distR="0" wp14:anchorId="205ED0AB" wp14:editId="79FED579">
            <wp:extent cx="6645910" cy="2647315"/>
            <wp:effectExtent l="0" t="0" r="254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2E2F" w14:textId="1CFD2B40" w:rsidR="00AF4340" w:rsidRPr="001B4B75" w:rsidRDefault="00AF4340" w:rsidP="00AF4340">
      <w:pPr>
        <w:jc w:val="center"/>
        <w:rPr>
          <w:rFonts w:ascii="Times New Roman" w:hAnsi="Times New Roman" w:cs="Times New Roman"/>
          <w:lang w:val="pl-PL"/>
        </w:rPr>
      </w:pPr>
      <w:r w:rsidRPr="001B4B75">
        <w:rPr>
          <w:rFonts w:ascii="Times New Roman" w:hAnsi="Times New Roman" w:cs="Times New Roman"/>
          <w:lang w:val="pl-PL"/>
        </w:rPr>
        <w:t>Rys. 3. Średni</w:t>
      </w:r>
      <w:r w:rsidR="004F4E2C" w:rsidRPr="001B4B75">
        <w:rPr>
          <w:rFonts w:ascii="Times New Roman" w:hAnsi="Times New Roman" w:cs="Times New Roman"/>
          <w:lang w:val="pl-PL"/>
        </w:rPr>
        <w:t>e</w:t>
      </w:r>
      <w:r w:rsidRPr="001B4B75">
        <w:rPr>
          <w:rFonts w:ascii="Times New Roman" w:hAnsi="Times New Roman" w:cs="Times New Roman"/>
          <w:lang w:val="pl-PL"/>
        </w:rPr>
        <w:t xml:space="preserve"> miesięczne zasolenie powierzchni Bałtyku z okresu 5 lat od 01.10.2020 do 01.10.2025 w lokalizacji 13°17′E, 55°03′N.</w:t>
      </w:r>
    </w:p>
    <w:p w14:paraId="031F2699" w14:textId="062C8D68" w:rsidR="004F4E2C" w:rsidRPr="001B4B75" w:rsidRDefault="004F4E2C" w:rsidP="008336AB">
      <w:pPr>
        <w:pStyle w:val="Akapitzlist"/>
        <w:numPr>
          <w:ilvl w:val="0"/>
          <w:numId w:val="5"/>
        </w:numPr>
        <w:spacing w:before="120" w:after="120" w:line="276" w:lineRule="auto"/>
        <w:ind w:left="1071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 xml:space="preserve">Lokalizacja </w:t>
      </w:r>
      <w:r w:rsidR="008336AB" w:rsidRPr="001B4B75">
        <w:rPr>
          <w:rFonts w:ascii="Times New Roman" w:hAnsi="Times New Roman" w:cs="Times New Roman"/>
          <w:b/>
          <w:sz w:val="24"/>
          <w:lang w:val="pl-PL"/>
        </w:rPr>
        <w:t>2</w:t>
      </w:r>
      <w:r w:rsidRPr="001B4B75">
        <w:rPr>
          <w:rFonts w:ascii="Times New Roman" w:hAnsi="Times New Roman" w:cs="Times New Roman"/>
          <w:b/>
          <w:sz w:val="24"/>
          <w:lang w:val="pl-PL"/>
        </w:rPr>
        <w:t xml:space="preserve"> – Zatoka </w:t>
      </w:r>
      <w:r w:rsidR="001437A6" w:rsidRPr="001B4B75">
        <w:rPr>
          <w:rFonts w:ascii="Times New Roman" w:hAnsi="Times New Roman" w:cs="Times New Roman"/>
          <w:b/>
          <w:sz w:val="24"/>
          <w:lang w:val="pl-PL"/>
        </w:rPr>
        <w:t>Botnicka</w:t>
      </w:r>
    </w:p>
    <w:p w14:paraId="1D35413B" w14:textId="77777777" w:rsidR="008336AB" w:rsidRPr="001B4B75" w:rsidRDefault="008336AB" w:rsidP="008336AB">
      <w:pPr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Przykładowy wykres z arkusza kalkulacyjnego zawierający dane wyeksportowane do pliku xls. Wyśrodkowany, z tytułem, etykietą danych i opisem osi.</w:t>
      </w:r>
    </w:p>
    <w:p w14:paraId="100E3BE8" w14:textId="2B2D2E1D" w:rsidR="00AF4340" w:rsidRPr="001B4B75" w:rsidRDefault="001437A6" w:rsidP="001437A6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noProof/>
        </w:rPr>
        <w:drawing>
          <wp:inline distT="0" distB="0" distL="0" distR="0" wp14:anchorId="0425B62E" wp14:editId="3F109AC9">
            <wp:extent cx="4838700" cy="323850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5D3F67FA-3902-4813-978C-B00FA5F4D9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BFCD5D" w14:textId="48A5D09E" w:rsidR="001437A6" w:rsidRPr="001B4B75" w:rsidRDefault="001437A6" w:rsidP="001437A6">
      <w:pPr>
        <w:jc w:val="center"/>
        <w:rPr>
          <w:rFonts w:ascii="Times New Roman" w:hAnsi="Times New Roman" w:cs="Times New Roman"/>
          <w:lang w:val="pl-PL"/>
        </w:rPr>
      </w:pPr>
      <w:r w:rsidRPr="001B4B75">
        <w:rPr>
          <w:rFonts w:ascii="Times New Roman" w:hAnsi="Times New Roman" w:cs="Times New Roman"/>
          <w:lang w:val="pl-PL"/>
        </w:rPr>
        <w:t>Rys. 4. Średnie miesięczne zasolenie powierzchni Bałtyku z okresu 4 lat od 04.11.2021 z prognozą do 23.11.2025 w lokalizacji 22°53′E, 64°53′N.</w:t>
      </w:r>
    </w:p>
    <w:p w14:paraId="074ADAAA" w14:textId="77777777" w:rsidR="001437A6" w:rsidRPr="001B4B75" w:rsidRDefault="001437A6" w:rsidP="001437A6">
      <w:p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Komentarz:</w:t>
      </w:r>
    </w:p>
    <w:p w14:paraId="5DB36514" w14:textId="15F28437" w:rsidR="001437A6" w:rsidRPr="001B4B75" w:rsidRDefault="001437A6" w:rsidP="001437A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Porównanie najniższych i najwyższych </w:t>
      </w:r>
      <w:r w:rsidR="001B4B75" w:rsidRPr="001B4B75">
        <w:rPr>
          <w:rFonts w:ascii="Times New Roman" w:hAnsi="Times New Roman" w:cs="Times New Roman"/>
          <w:i/>
          <w:sz w:val="24"/>
          <w:lang w:val="pl-PL"/>
        </w:rPr>
        <w:t>wartości</w:t>
      </w:r>
    </w:p>
    <w:p w14:paraId="46398862" w14:textId="77777777" w:rsidR="001437A6" w:rsidRPr="001B4B75" w:rsidRDefault="001437A6" w:rsidP="001437A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Porównanie niepewności pomiarowych</w:t>
      </w:r>
    </w:p>
    <w:p w14:paraId="2831E275" w14:textId="77777777" w:rsidR="001437A6" w:rsidRPr="001B4B75" w:rsidRDefault="001437A6" w:rsidP="001437A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Porównanie trendów w różnych lokalizacjach</w:t>
      </w:r>
    </w:p>
    <w:p w14:paraId="1FD20454" w14:textId="680C17F2" w:rsidR="00F374D0" w:rsidRPr="001B4B75" w:rsidRDefault="00F374D0" w:rsidP="00F374D0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lastRenderedPageBreak/>
        <w:t xml:space="preserve">Poziom morza </w:t>
      </w:r>
    </w:p>
    <w:p w14:paraId="32FF850B" w14:textId="77777777" w:rsidR="008336AB" w:rsidRPr="001B4B75" w:rsidRDefault="008336AB" w:rsidP="008336AB">
      <w:pPr>
        <w:spacing w:before="120" w:after="120" w:line="276" w:lineRule="auto"/>
        <w:rPr>
          <w:rFonts w:ascii="Times New Roman" w:hAnsi="Times New Roman" w:cs="Times New Roman"/>
          <w:b/>
          <w:sz w:val="24"/>
          <w:lang w:val="pl-PL"/>
        </w:rPr>
      </w:pPr>
    </w:p>
    <w:p w14:paraId="56FCBAC5" w14:textId="692F06EF" w:rsidR="00F374D0" w:rsidRPr="001B4B75" w:rsidRDefault="00F374D0" w:rsidP="00F374D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>W czasie dużego wlewu barotropowego w 2014 roku</w:t>
      </w:r>
      <w:r w:rsidRPr="001B4B75">
        <w:rPr>
          <w:rFonts w:ascii="Times New Roman" w:hAnsi="Times New Roman" w:cs="Times New Roman"/>
          <w:sz w:val="24"/>
          <w:lang w:val="pl-PL"/>
        </w:rPr>
        <w:t xml:space="preserve"> – w okresie 1-30 listopada 2014 – w czasie dużego wlewu</w:t>
      </w:r>
      <w:r w:rsidR="00B4469A" w:rsidRPr="001B4B75">
        <w:rPr>
          <w:rFonts w:ascii="Times New Roman" w:hAnsi="Times New Roman" w:cs="Times New Roman"/>
          <w:sz w:val="24"/>
          <w:lang w:val="pl-PL"/>
        </w:rPr>
        <w:t xml:space="preserve"> barotropowego</w:t>
      </w:r>
      <w:r w:rsidRPr="001B4B75">
        <w:rPr>
          <w:rFonts w:ascii="Times New Roman" w:hAnsi="Times New Roman" w:cs="Times New Roman"/>
          <w:sz w:val="24"/>
          <w:lang w:val="pl-PL"/>
        </w:rPr>
        <w:t>, okolice cieśnin duńskich</w:t>
      </w:r>
      <w:r w:rsidR="00B4469A" w:rsidRPr="001B4B75">
        <w:rPr>
          <w:rFonts w:ascii="Times New Roman" w:hAnsi="Times New Roman" w:cs="Times New Roman"/>
          <w:sz w:val="24"/>
          <w:lang w:val="pl-PL"/>
        </w:rPr>
        <w:t>.</w:t>
      </w:r>
    </w:p>
    <w:p w14:paraId="4C29E4F3" w14:textId="77777777" w:rsidR="00B4469A" w:rsidRPr="001B4B75" w:rsidRDefault="00B4469A" w:rsidP="00B4469A">
      <w:pPr>
        <w:jc w:val="both"/>
        <w:rPr>
          <w:rFonts w:ascii="Times New Roman" w:hAnsi="Times New Roman" w:cs="Times New Roman"/>
          <w:sz w:val="24"/>
          <w:lang w:val="pl-PL"/>
        </w:rPr>
      </w:pPr>
    </w:p>
    <w:p w14:paraId="70ED7252" w14:textId="42ED4BF8" w:rsidR="00B4469A" w:rsidRPr="001B4B75" w:rsidRDefault="00F374D0" w:rsidP="00B446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>W czasie średniego wlewu barotropowego w 2023/2024 roku</w:t>
      </w:r>
      <w:r w:rsidRPr="001B4B75">
        <w:rPr>
          <w:rFonts w:ascii="Times New Roman" w:hAnsi="Times New Roman" w:cs="Times New Roman"/>
          <w:sz w:val="24"/>
          <w:lang w:val="pl-PL"/>
        </w:rPr>
        <w:t xml:space="preserve"> – w okresie 1 grudnia 2023 </w:t>
      </w:r>
      <w:r w:rsidR="00B4469A" w:rsidRPr="001B4B75">
        <w:rPr>
          <w:rFonts w:ascii="Times New Roman" w:hAnsi="Times New Roman" w:cs="Times New Roman"/>
          <w:sz w:val="24"/>
          <w:lang w:val="pl-PL"/>
        </w:rPr>
        <w:t>-</w:t>
      </w:r>
      <w:r w:rsidRPr="001B4B75">
        <w:rPr>
          <w:rFonts w:ascii="Times New Roman" w:hAnsi="Times New Roman" w:cs="Times New Roman"/>
          <w:sz w:val="24"/>
          <w:lang w:val="pl-PL"/>
        </w:rPr>
        <w:t xml:space="preserve"> 15 stycznia 2024</w:t>
      </w:r>
      <w:r w:rsidR="00B4469A" w:rsidRPr="001B4B75">
        <w:rPr>
          <w:rFonts w:ascii="Times New Roman" w:hAnsi="Times New Roman" w:cs="Times New Roman"/>
          <w:sz w:val="24"/>
          <w:lang w:val="pl-PL"/>
        </w:rPr>
        <w:t xml:space="preserve">  − w czasie średniego wlewu barotropowego, okolice cieśnin duńskich.</w:t>
      </w:r>
    </w:p>
    <w:p w14:paraId="64D0B451" w14:textId="77777777" w:rsidR="00B4469A" w:rsidRPr="001B4B75" w:rsidRDefault="00B4469A" w:rsidP="00B4469A">
      <w:pPr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Wykresy przygotowujemy analogicznie jak w powyższych przykładach: jeden jako zrzut ekranu charakterystyki z systemu </w:t>
      </w:r>
      <w:proofErr w:type="spellStart"/>
      <w:r w:rsidRPr="001B4B75">
        <w:rPr>
          <w:rFonts w:ascii="Times New Roman" w:hAnsi="Times New Roman" w:cs="Times New Roman"/>
          <w:i/>
          <w:sz w:val="24"/>
          <w:lang w:val="pl-PL"/>
        </w:rPr>
        <w:t>Satbałtyk</w:t>
      </w:r>
      <w:proofErr w:type="spellEnd"/>
      <w:r w:rsidRPr="001B4B75">
        <w:rPr>
          <w:rFonts w:ascii="Times New Roman" w:hAnsi="Times New Roman" w:cs="Times New Roman"/>
          <w:i/>
          <w:sz w:val="24"/>
          <w:lang w:val="pl-PL"/>
        </w:rPr>
        <w:t>, natomiast drugi z arkusza kalkulacyjnego zawierający dane wyeksportowane do pliku xls.</w:t>
      </w:r>
    </w:p>
    <w:p w14:paraId="50178605" w14:textId="6A483D77" w:rsidR="00F374D0" w:rsidRPr="001B4B75" w:rsidRDefault="001B4B75" w:rsidP="001B4B75">
      <w:pPr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Komentarz:</w:t>
      </w:r>
      <w:r>
        <w:rPr>
          <w:rFonts w:ascii="Times New Roman" w:hAnsi="Times New Roman" w:cs="Times New Roman"/>
          <w:i/>
          <w:sz w:val="24"/>
          <w:lang w:val="pl-PL"/>
        </w:rPr>
        <w:t xml:space="preserve"> </w:t>
      </w: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Jak zmieniał się poziom morza w tym </w:t>
      </w:r>
      <w:r>
        <w:rPr>
          <w:rFonts w:ascii="Times New Roman" w:hAnsi="Times New Roman" w:cs="Times New Roman"/>
          <w:i/>
          <w:sz w:val="24"/>
          <w:lang w:val="pl-PL"/>
        </w:rPr>
        <w:t>okresie</w:t>
      </w:r>
      <w:r w:rsidRPr="001B4B75">
        <w:rPr>
          <w:rFonts w:ascii="Times New Roman" w:hAnsi="Times New Roman" w:cs="Times New Roman"/>
          <w:i/>
          <w:sz w:val="24"/>
          <w:lang w:val="pl-PL"/>
        </w:rPr>
        <w:t>?</w:t>
      </w:r>
      <w:r>
        <w:rPr>
          <w:rFonts w:ascii="Times New Roman" w:hAnsi="Times New Roman" w:cs="Times New Roman"/>
          <w:i/>
          <w:sz w:val="24"/>
          <w:lang w:val="pl-PL"/>
        </w:rPr>
        <w:t xml:space="preserve"> Gdzie i kiedy był najwyższy, gdzie i kiedy najniższy? Kiedy zmiany były najbardziej gwałtowne? Jak to świadczy o intensywności wlewu?</w:t>
      </w:r>
    </w:p>
    <w:p w14:paraId="10F3E734" w14:textId="77777777" w:rsidR="001B4B75" w:rsidRPr="001B4B75" w:rsidRDefault="001B4B75" w:rsidP="00F374D0">
      <w:pPr>
        <w:pStyle w:val="Akapitzlist"/>
        <w:rPr>
          <w:rFonts w:ascii="Times New Roman" w:hAnsi="Times New Roman" w:cs="Times New Roman"/>
          <w:i/>
          <w:sz w:val="24"/>
          <w:lang w:val="pl-PL"/>
        </w:rPr>
      </w:pPr>
    </w:p>
    <w:p w14:paraId="622AD248" w14:textId="1CBC7C79" w:rsidR="00F374D0" w:rsidRPr="001B4B75" w:rsidRDefault="00F374D0" w:rsidP="00A25445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szCs w:val="24"/>
          <w:lang w:val="pl-PL"/>
        </w:rPr>
        <w:t>Prądy powierzchniowe</w:t>
      </w:r>
    </w:p>
    <w:p w14:paraId="05FFED6D" w14:textId="77777777" w:rsidR="00171F14" w:rsidRPr="001B4B75" w:rsidRDefault="00171F14" w:rsidP="00171F14">
      <w:pPr>
        <w:pStyle w:val="Akapitzlist"/>
        <w:spacing w:before="120" w:after="120" w:line="276" w:lineRule="auto"/>
        <w:ind w:left="714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8D01AE" w14:textId="1E21C63A" w:rsidR="00171F14" w:rsidRPr="001B4B75" w:rsidRDefault="00171F14" w:rsidP="00171F14">
      <w:pPr>
        <w:pStyle w:val="Akapitzlist"/>
        <w:numPr>
          <w:ilvl w:val="0"/>
          <w:numId w:val="9"/>
        </w:num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szCs w:val="24"/>
          <w:lang w:val="pl-PL"/>
        </w:rPr>
        <w:t>Lokalizacja 1 – okolice półwyspu Helskiego</w:t>
      </w:r>
    </w:p>
    <w:p w14:paraId="10BE5FBD" w14:textId="306A45AE" w:rsidR="00171F14" w:rsidRPr="001B4B75" w:rsidRDefault="00171F14" w:rsidP="00171F14">
      <w:pPr>
        <w:spacing w:before="120" w:after="120" w:line="276" w:lineRule="auto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szCs w:val="24"/>
          <w:lang w:val="pl-PL"/>
        </w:rPr>
        <w:t>Agregacja dzienna z wybranego miesiąca bieżącego roku.</w:t>
      </w:r>
    </w:p>
    <w:p w14:paraId="520ECC32" w14:textId="1B133F82" w:rsidR="00171F14" w:rsidRPr="001B4B75" w:rsidRDefault="00171F14" w:rsidP="00171F14">
      <w:pPr>
        <w:pStyle w:val="Akapitzlist"/>
        <w:numPr>
          <w:ilvl w:val="0"/>
          <w:numId w:val="9"/>
        </w:num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szCs w:val="24"/>
          <w:lang w:val="pl-PL"/>
        </w:rPr>
        <w:t>Lokalizacja 2 – okolice wyspy (wpisać)</w:t>
      </w:r>
    </w:p>
    <w:p w14:paraId="3B43ED89" w14:textId="77777777" w:rsidR="00171F14" w:rsidRPr="001B4B75" w:rsidRDefault="00171F14" w:rsidP="00171F14">
      <w:pPr>
        <w:spacing w:before="120" w:after="120" w:line="276" w:lineRule="auto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szCs w:val="24"/>
          <w:lang w:val="pl-PL"/>
        </w:rPr>
        <w:t>Agregacja dzienna z wybranego miesiąca bieżącego roku.</w:t>
      </w:r>
    </w:p>
    <w:p w14:paraId="6CECD959" w14:textId="17AE871F" w:rsidR="00171F14" w:rsidRPr="001B4B75" w:rsidRDefault="00171F14" w:rsidP="00171F14">
      <w:pPr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Wykresy przygotowujemy analogicznie jak w powyższych przykładach: jeden jako zrzut ekranu charakterystyki z systemu </w:t>
      </w:r>
      <w:proofErr w:type="spellStart"/>
      <w:r w:rsidRPr="001B4B75">
        <w:rPr>
          <w:rFonts w:ascii="Times New Roman" w:hAnsi="Times New Roman" w:cs="Times New Roman"/>
          <w:i/>
          <w:sz w:val="24"/>
          <w:lang w:val="pl-PL"/>
        </w:rPr>
        <w:t>Satbałtyk</w:t>
      </w:r>
      <w:proofErr w:type="spellEnd"/>
      <w:r w:rsidRPr="001B4B75">
        <w:rPr>
          <w:rFonts w:ascii="Times New Roman" w:hAnsi="Times New Roman" w:cs="Times New Roman"/>
          <w:i/>
          <w:sz w:val="24"/>
          <w:lang w:val="pl-PL"/>
        </w:rPr>
        <w:t>, natomiast drugi z arkusza kalkulacyjnego zawierający dane wyeksportowane do pliku xls.</w:t>
      </w:r>
    </w:p>
    <w:p w14:paraId="1D827413" w14:textId="4FCD689C" w:rsidR="00837120" w:rsidRDefault="001B4B75" w:rsidP="00171F14">
      <w:pPr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Komentarz:</w:t>
      </w:r>
      <w:r>
        <w:rPr>
          <w:rFonts w:ascii="Times New Roman" w:hAnsi="Times New Roman" w:cs="Times New Roman"/>
          <w:i/>
          <w:sz w:val="24"/>
          <w:lang w:val="pl-PL"/>
        </w:rPr>
        <w:t xml:space="preserve"> Jakie kierunki prądów dominują w tej okolicy i porze roku? Z czego to wynika? Jakie są różnice w obu lokalizacjach?</w:t>
      </w:r>
    </w:p>
    <w:p w14:paraId="1632FED8" w14:textId="77777777" w:rsidR="001B4B75" w:rsidRPr="001B4B75" w:rsidRDefault="001B4B75" w:rsidP="00171F14">
      <w:pPr>
        <w:jc w:val="both"/>
        <w:rPr>
          <w:rFonts w:ascii="Times New Roman" w:hAnsi="Times New Roman" w:cs="Times New Roman"/>
          <w:sz w:val="20"/>
          <w:lang w:val="pl-PL"/>
        </w:rPr>
      </w:pPr>
    </w:p>
    <w:p w14:paraId="0A4CAA48" w14:textId="0ADFC19B" w:rsidR="00AC01AE" w:rsidRPr="001B4B75" w:rsidRDefault="00AC01AE" w:rsidP="00A25445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 xml:space="preserve">Zawartość tlenu </w:t>
      </w:r>
      <w:r w:rsidR="00171F14" w:rsidRPr="001B4B75">
        <w:rPr>
          <w:rFonts w:ascii="Times New Roman" w:hAnsi="Times New Roman" w:cs="Times New Roman"/>
          <w:b/>
          <w:sz w:val="24"/>
          <w:lang w:val="pl-PL"/>
        </w:rPr>
        <w:t>w obszarze strefy beztlenowej</w:t>
      </w:r>
    </w:p>
    <w:p w14:paraId="23785593" w14:textId="74F49FBE" w:rsidR="00171F14" w:rsidRPr="001B4B75" w:rsidRDefault="00171F14" w:rsidP="00171F14">
      <w:pPr>
        <w:spacing w:before="120" w:after="120" w:line="276" w:lineRule="auto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(np. na wschód od Gotlandii, na północny zachód od Gotlandii, </w:t>
      </w:r>
      <w:r w:rsidR="00643CAD" w:rsidRPr="001B4B75">
        <w:rPr>
          <w:rFonts w:ascii="Times New Roman" w:hAnsi="Times New Roman" w:cs="Times New Roman"/>
          <w:i/>
          <w:sz w:val="24"/>
          <w:lang w:val="pl-PL"/>
        </w:rPr>
        <w:t>na północny wschód od wyspy Bornholm)</w:t>
      </w:r>
    </w:p>
    <w:p w14:paraId="74AD1241" w14:textId="567413BA" w:rsidR="00171F14" w:rsidRPr="001B4B75" w:rsidRDefault="00BC7BBA" w:rsidP="00171F14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>Średnia miesięczna</w:t>
      </w:r>
      <w:r w:rsidR="00B035B1" w:rsidRPr="001B4B75">
        <w:rPr>
          <w:rFonts w:ascii="Times New Roman" w:hAnsi="Times New Roman" w:cs="Times New Roman"/>
          <w:b/>
          <w:sz w:val="24"/>
          <w:lang w:val="pl-PL"/>
        </w:rPr>
        <w:t xml:space="preserve"> lub dzienna</w:t>
      </w:r>
      <w:r w:rsidR="00171F14" w:rsidRPr="001B4B75">
        <w:rPr>
          <w:rFonts w:ascii="Times New Roman" w:hAnsi="Times New Roman" w:cs="Times New Roman"/>
          <w:b/>
          <w:sz w:val="24"/>
          <w:lang w:val="pl-PL"/>
        </w:rPr>
        <w:t xml:space="preserve"> z roku (wpisać) w lokalizacji (wpisać) – na powierzchni morza</w:t>
      </w:r>
    </w:p>
    <w:p w14:paraId="55EA6B74" w14:textId="77777777" w:rsidR="00B035B1" w:rsidRPr="001B4B75" w:rsidRDefault="00B035B1" w:rsidP="00B035B1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 xml:space="preserve">Zależność zawartości tlenu od głębokości </w:t>
      </w:r>
    </w:p>
    <w:p w14:paraId="32CF189B" w14:textId="352D9C8A" w:rsidR="00B035B1" w:rsidRDefault="00B035B1" w:rsidP="00B035B1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Dla czterech miesięcy (po jednym z każdej pory roku)</w:t>
      </w:r>
    </w:p>
    <w:p w14:paraId="31DB39AB" w14:textId="2AF936E4" w:rsidR="00C11807" w:rsidRPr="001B4B75" w:rsidRDefault="00C11807" w:rsidP="00B035B1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Komentarz:</w:t>
      </w:r>
      <w:r>
        <w:rPr>
          <w:rFonts w:ascii="Times New Roman" w:hAnsi="Times New Roman" w:cs="Times New Roman"/>
          <w:i/>
          <w:sz w:val="24"/>
          <w:lang w:val="pl-PL"/>
        </w:rPr>
        <w:t xml:space="preserve"> Jak zmienia się zawartość tlenu w danej lokalizacji? Z czego to wynika?</w:t>
      </w:r>
    </w:p>
    <w:p w14:paraId="37B8A81A" w14:textId="77777777" w:rsidR="00B035B1" w:rsidRPr="001B4B75" w:rsidRDefault="00B035B1" w:rsidP="00AC01AE">
      <w:pPr>
        <w:pStyle w:val="Akapitzlist"/>
        <w:spacing w:before="120" w:after="120" w:line="276" w:lineRule="auto"/>
        <w:ind w:left="714"/>
        <w:rPr>
          <w:rFonts w:ascii="Times New Roman" w:hAnsi="Times New Roman" w:cs="Times New Roman"/>
          <w:b/>
          <w:sz w:val="24"/>
          <w:lang w:val="pl-PL"/>
        </w:rPr>
      </w:pPr>
    </w:p>
    <w:p w14:paraId="3A2D32F8" w14:textId="599B0181" w:rsidR="00AC01AE" w:rsidRPr="001B4B75" w:rsidRDefault="00AC01AE" w:rsidP="00A25445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rPr>
          <w:rFonts w:ascii="Times New Roman" w:hAnsi="Times New Roman" w:cs="Times New Roman"/>
          <w:b/>
          <w:sz w:val="24"/>
          <w:lang w:val="pl-PL"/>
        </w:rPr>
      </w:pPr>
      <w:r w:rsidRPr="001B4B75">
        <w:rPr>
          <w:rFonts w:ascii="Times New Roman" w:hAnsi="Times New Roman" w:cs="Times New Roman"/>
          <w:b/>
          <w:sz w:val="24"/>
          <w:lang w:val="pl-PL"/>
        </w:rPr>
        <w:t>Grubość pokrywy lodowej</w:t>
      </w:r>
      <w:r w:rsidR="00B035B1" w:rsidRPr="001B4B75">
        <w:rPr>
          <w:rFonts w:ascii="Times New Roman" w:hAnsi="Times New Roman" w:cs="Times New Roman"/>
          <w:b/>
          <w:sz w:val="24"/>
          <w:lang w:val="pl-PL"/>
        </w:rPr>
        <w:t xml:space="preserve"> – Zatoka Botnicka</w:t>
      </w:r>
    </w:p>
    <w:p w14:paraId="502627A4" w14:textId="77777777" w:rsidR="00B035B1" w:rsidRPr="001B4B75" w:rsidRDefault="00B035B1" w:rsidP="00B035B1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40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lang w:val="pl-PL"/>
        </w:rPr>
      </w:pPr>
      <w:bookmarkStart w:id="1" w:name="_Hlk212259268"/>
    </w:p>
    <w:p w14:paraId="7A52DDDF" w14:textId="0B4B0509" w:rsidR="00171F14" w:rsidRPr="001B4B75" w:rsidRDefault="00B035B1" w:rsidP="00B035B1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lang w:val="pl-PL"/>
        </w:rPr>
      </w:pPr>
      <w:r w:rsidRPr="001B4B75">
        <w:rPr>
          <w:rFonts w:ascii="Times New Roman" w:hAnsi="Times New Roman" w:cs="Times New Roman"/>
          <w:i/>
          <w:sz w:val="24"/>
          <w:lang w:val="pl-PL"/>
        </w:rPr>
        <w:t>W</w:t>
      </w:r>
      <w:r w:rsidR="00171F14" w:rsidRPr="001B4B75">
        <w:rPr>
          <w:rFonts w:ascii="Times New Roman" w:hAnsi="Times New Roman" w:cs="Times New Roman"/>
          <w:i/>
          <w:sz w:val="24"/>
          <w:lang w:val="pl-PL"/>
        </w:rPr>
        <w:t xml:space="preserve">ybieramy lokalizację w północnej części Zatoki </w:t>
      </w:r>
      <w:r w:rsidRPr="001B4B75">
        <w:rPr>
          <w:rFonts w:ascii="Times New Roman" w:hAnsi="Times New Roman" w:cs="Times New Roman"/>
          <w:i/>
          <w:sz w:val="24"/>
          <w:lang w:val="pl-PL"/>
        </w:rPr>
        <w:t>Botnickie</w:t>
      </w:r>
      <w:r w:rsidR="00171F14" w:rsidRPr="001B4B75">
        <w:rPr>
          <w:rFonts w:ascii="Times New Roman" w:hAnsi="Times New Roman" w:cs="Times New Roman"/>
          <w:i/>
          <w:sz w:val="24"/>
          <w:lang w:val="pl-PL"/>
        </w:rPr>
        <w:t xml:space="preserve">j, agregacja miesięczna z </w:t>
      </w:r>
      <w:r w:rsidR="001B4B75" w:rsidRPr="001B4B75">
        <w:rPr>
          <w:rFonts w:ascii="Times New Roman" w:hAnsi="Times New Roman" w:cs="Times New Roman"/>
          <w:i/>
          <w:sz w:val="24"/>
          <w:lang w:val="pl-PL"/>
        </w:rPr>
        <w:t>dostępnych</w:t>
      </w:r>
      <w:r w:rsidR="00171F14" w:rsidRPr="001B4B75">
        <w:rPr>
          <w:rFonts w:ascii="Times New Roman" w:hAnsi="Times New Roman" w:cs="Times New Roman"/>
          <w:i/>
          <w:sz w:val="24"/>
          <w:lang w:val="pl-PL"/>
        </w:rPr>
        <w:t xml:space="preserve"> 5 lat, albo dzienna z miesięcy styczeń – kwiecień dla wybranych dwóch lat</w:t>
      </w:r>
      <w:r w:rsidRPr="001B4B75">
        <w:rPr>
          <w:rFonts w:ascii="Times New Roman" w:hAnsi="Times New Roman" w:cs="Times New Roman"/>
          <w:i/>
          <w:sz w:val="24"/>
          <w:lang w:val="pl-PL"/>
        </w:rPr>
        <w:t xml:space="preserve"> (np. </w:t>
      </w:r>
      <w:r w:rsidR="001B4B75" w:rsidRPr="001B4B75">
        <w:rPr>
          <w:rFonts w:ascii="Times New Roman" w:hAnsi="Times New Roman" w:cs="Times New Roman"/>
          <w:i/>
          <w:sz w:val="24"/>
          <w:lang w:val="pl-PL"/>
        </w:rPr>
        <w:t xml:space="preserve">z lat z zakresu 2015 – </w:t>
      </w:r>
      <w:r w:rsidRPr="001B4B75">
        <w:rPr>
          <w:rFonts w:ascii="Times New Roman" w:hAnsi="Times New Roman" w:cs="Times New Roman"/>
          <w:i/>
          <w:sz w:val="24"/>
          <w:lang w:val="pl-PL"/>
        </w:rPr>
        <w:t>2023</w:t>
      </w:r>
      <w:r w:rsidR="001B4B75" w:rsidRPr="001B4B75">
        <w:rPr>
          <w:rFonts w:ascii="Times New Roman" w:hAnsi="Times New Roman" w:cs="Times New Roman"/>
          <w:i/>
          <w:sz w:val="24"/>
          <w:lang w:val="pl-PL"/>
        </w:rPr>
        <w:t>)</w:t>
      </w:r>
      <w:r w:rsidR="00171F14" w:rsidRPr="001B4B75">
        <w:rPr>
          <w:rFonts w:ascii="Times New Roman" w:hAnsi="Times New Roman" w:cs="Times New Roman"/>
          <w:i/>
          <w:sz w:val="24"/>
          <w:lang w:val="pl-PL"/>
        </w:rPr>
        <w:t xml:space="preserve">. </w:t>
      </w:r>
      <w:bookmarkEnd w:id="1"/>
    </w:p>
    <w:p w14:paraId="0ACCEB71" w14:textId="5F69029D" w:rsidR="006B3A74" w:rsidRPr="001B4B75" w:rsidRDefault="001B4B75" w:rsidP="001B4B75">
      <w:pPr>
        <w:spacing w:before="120" w:after="120" w:line="276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K</w:t>
      </w:r>
      <w:r w:rsidRPr="001B4B75">
        <w:rPr>
          <w:rFonts w:ascii="Times New Roman" w:hAnsi="Times New Roman" w:cs="Times New Roman"/>
          <w:i/>
          <w:sz w:val="24"/>
          <w:lang w:val="pl-PL"/>
        </w:rPr>
        <w:t>omentarz</w:t>
      </w:r>
      <w:r>
        <w:rPr>
          <w:rFonts w:ascii="Times New Roman" w:hAnsi="Times New Roman" w:cs="Times New Roman"/>
          <w:i/>
          <w:sz w:val="24"/>
          <w:lang w:val="pl-PL"/>
        </w:rPr>
        <w:t>: Kiedy wartości są najwyższe i najniższe? W jakich miesiącach obserwujemy lód na Bałtyku? W jakich latach lód był najgrubszy?</w:t>
      </w:r>
    </w:p>
    <w:p w14:paraId="47A9F8D3" w14:textId="5EBB9AFB" w:rsidR="009956D7" w:rsidRPr="001B4B75" w:rsidRDefault="009956D7" w:rsidP="006B3A74">
      <w:pPr>
        <w:rPr>
          <w:rFonts w:ascii="Times New Roman" w:hAnsi="Times New Roman" w:cs="Times New Roman"/>
          <w:sz w:val="24"/>
          <w:lang w:val="pl-PL"/>
        </w:rPr>
      </w:pPr>
    </w:p>
    <w:sectPr w:rsidR="009956D7" w:rsidRPr="001B4B75" w:rsidSect="00B824DB">
      <w:footerReference w:type="default" r:id="rId16"/>
      <w:pgSz w:w="11906" w:h="16838"/>
      <w:pgMar w:top="720" w:right="720" w:bottom="720" w:left="720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DAC9B" w14:textId="77777777" w:rsidR="00B824DB" w:rsidRDefault="00B824DB" w:rsidP="00B824DB">
      <w:pPr>
        <w:spacing w:after="0" w:line="240" w:lineRule="auto"/>
      </w:pPr>
      <w:r>
        <w:separator/>
      </w:r>
    </w:p>
  </w:endnote>
  <w:endnote w:type="continuationSeparator" w:id="0">
    <w:p w14:paraId="24EF5EEA" w14:textId="77777777" w:rsidR="00B824DB" w:rsidRDefault="00B824DB" w:rsidP="00B8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43AC" w14:textId="77777777" w:rsidR="00B824DB" w:rsidRPr="00B824DB" w:rsidRDefault="00B824DB">
    <w:pPr>
      <w:pStyle w:val="Stopka"/>
      <w:jc w:val="center"/>
      <w:rPr>
        <w:rFonts w:ascii="Times New Roman" w:hAnsi="Times New Roman" w:cs="Times New Roman"/>
        <w:sz w:val="20"/>
      </w:rPr>
    </w:pPr>
    <w:r w:rsidRPr="00B824DB">
      <w:rPr>
        <w:rFonts w:ascii="Times New Roman" w:hAnsi="Times New Roman" w:cs="Times New Roman"/>
        <w:sz w:val="20"/>
        <w:lang w:val="pl-PL"/>
      </w:rPr>
      <w:t xml:space="preserve">Strona </w:t>
    </w:r>
    <w:r w:rsidRPr="00B824DB">
      <w:rPr>
        <w:rFonts w:ascii="Times New Roman" w:hAnsi="Times New Roman" w:cs="Times New Roman"/>
        <w:sz w:val="20"/>
      </w:rPr>
      <w:fldChar w:fldCharType="begin"/>
    </w:r>
    <w:r w:rsidRPr="00B824DB">
      <w:rPr>
        <w:rFonts w:ascii="Times New Roman" w:hAnsi="Times New Roman" w:cs="Times New Roman"/>
        <w:sz w:val="20"/>
      </w:rPr>
      <w:instrText>PAGE  \* Arabic  \* MERGEFORMAT</w:instrText>
    </w:r>
    <w:r w:rsidRPr="00B824DB">
      <w:rPr>
        <w:rFonts w:ascii="Times New Roman" w:hAnsi="Times New Roman" w:cs="Times New Roman"/>
        <w:sz w:val="20"/>
      </w:rPr>
      <w:fldChar w:fldCharType="separate"/>
    </w:r>
    <w:r w:rsidRPr="00B824DB">
      <w:rPr>
        <w:rFonts w:ascii="Times New Roman" w:hAnsi="Times New Roman" w:cs="Times New Roman"/>
        <w:sz w:val="20"/>
        <w:lang w:val="pl-PL"/>
      </w:rPr>
      <w:t>2</w:t>
    </w:r>
    <w:r w:rsidRPr="00B824DB">
      <w:rPr>
        <w:rFonts w:ascii="Times New Roman" w:hAnsi="Times New Roman" w:cs="Times New Roman"/>
        <w:sz w:val="20"/>
      </w:rPr>
      <w:fldChar w:fldCharType="end"/>
    </w:r>
    <w:r w:rsidRPr="00B824DB">
      <w:rPr>
        <w:rFonts w:ascii="Times New Roman" w:hAnsi="Times New Roman" w:cs="Times New Roman"/>
        <w:sz w:val="20"/>
        <w:lang w:val="pl-PL"/>
      </w:rPr>
      <w:t xml:space="preserve"> z </w:t>
    </w:r>
    <w:r w:rsidRPr="00B824DB">
      <w:rPr>
        <w:rFonts w:ascii="Times New Roman" w:hAnsi="Times New Roman" w:cs="Times New Roman"/>
        <w:sz w:val="20"/>
      </w:rPr>
      <w:fldChar w:fldCharType="begin"/>
    </w:r>
    <w:r w:rsidRPr="00B824DB">
      <w:rPr>
        <w:rFonts w:ascii="Times New Roman" w:hAnsi="Times New Roman" w:cs="Times New Roman"/>
        <w:sz w:val="20"/>
      </w:rPr>
      <w:instrText>NUMPAGES \ * arabskie \ * MERGEFORMAT</w:instrText>
    </w:r>
    <w:r w:rsidRPr="00B824DB">
      <w:rPr>
        <w:rFonts w:ascii="Times New Roman" w:hAnsi="Times New Roman" w:cs="Times New Roman"/>
        <w:sz w:val="20"/>
      </w:rPr>
      <w:fldChar w:fldCharType="separate"/>
    </w:r>
    <w:r w:rsidRPr="00B824DB">
      <w:rPr>
        <w:rFonts w:ascii="Times New Roman" w:hAnsi="Times New Roman" w:cs="Times New Roman"/>
        <w:sz w:val="20"/>
        <w:lang w:val="pl-PL"/>
      </w:rPr>
      <w:t>2</w:t>
    </w:r>
    <w:r w:rsidRPr="00B824DB">
      <w:rPr>
        <w:rFonts w:ascii="Times New Roman" w:hAnsi="Times New Roman" w:cs="Times New Roman"/>
        <w:sz w:val="20"/>
      </w:rPr>
      <w:fldChar w:fldCharType="end"/>
    </w:r>
  </w:p>
  <w:p w14:paraId="17ED5318" w14:textId="77777777" w:rsidR="00B824DB" w:rsidRPr="00B824DB" w:rsidRDefault="00B824DB">
    <w:pPr>
      <w:pStyle w:val="Stopka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57C58" w14:textId="77777777" w:rsidR="00B824DB" w:rsidRDefault="00B824DB" w:rsidP="00B824DB">
      <w:pPr>
        <w:spacing w:after="0" w:line="240" w:lineRule="auto"/>
      </w:pPr>
      <w:r>
        <w:separator/>
      </w:r>
    </w:p>
  </w:footnote>
  <w:footnote w:type="continuationSeparator" w:id="0">
    <w:p w14:paraId="5B0F9961" w14:textId="77777777" w:rsidR="00B824DB" w:rsidRDefault="00B824DB" w:rsidP="00B8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510F"/>
    <w:multiLevelType w:val="hybridMultilevel"/>
    <w:tmpl w:val="8FC03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22E6"/>
    <w:multiLevelType w:val="hybridMultilevel"/>
    <w:tmpl w:val="F990977A"/>
    <w:lvl w:ilvl="0" w:tplc="B2D4EC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F56D5"/>
    <w:multiLevelType w:val="hybridMultilevel"/>
    <w:tmpl w:val="D1E00966"/>
    <w:lvl w:ilvl="0" w:tplc="B2D4ECA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650C5"/>
    <w:multiLevelType w:val="multilevel"/>
    <w:tmpl w:val="07B6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E8D63E7"/>
    <w:multiLevelType w:val="hybridMultilevel"/>
    <w:tmpl w:val="F990977A"/>
    <w:lvl w:ilvl="0" w:tplc="B2D4EC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8701E"/>
    <w:multiLevelType w:val="hybridMultilevel"/>
    <w:tmpl w:val="972CFA28"/>
    <w:lvl w:ilvl="0" w:tplc="50D6BBD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3E12C76"/>
    <w:multiLevelType w:val="hybridMultilevel"/>
    <w:tmpl w:val="11565B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55420"/>
    <w:multiLevelType w:val="hybridMultilevel"/>
    <w:tmpl w:val="2F94A686"/>
    <w:lvl w:ilvl="0" w:tplc="5628D704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70D5A"/>
    <w:multiLevelType w:val="hybridMultilevel"/>
    <w:tmpl w:val="972CFA28"/>
    <w:lvl w:ilvl="0" w:tplc="50D6BBD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6C63540C"/>
    <w:multiLevelType w:val="hybridMultilevel"/>
    <w:tmpl w:val="53DA61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66672"/>
    <w:multiLevelType w:val="hybridMultilevel"/>
    <w:tmpl w:val="CA12895A"/>
    <w:lvl w:ilvl="0" w:tplc="5628D704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F5"/>
    <w:rsid w:val="001437A6"/>
    <w:rsid w:val="00171F14"/>
    <w:rsid w:val="00173598"/>
    <w:rsid w:val="001B4B75"/>
    <w:rsid w:val="00280273"/>
    <w:rsid w:val="004F4E2C"/>
    <w:rsid w:val="005A6A7D"/>
    <w:rsid w:val="00643CAD"/>
    <w:rsid w:val="006B3A74"/>
    <w:rsid w:val="006E73F8"/>
    <w:rsid w:val="00736302"/>
    <w:rsid w:val="00801AF3"/>
    <w:rsid w:val="008336AB"/>
    <w:rsid w:val="00837120"/>
    <w:rsid w:val="008378F5"/>
    <w:rsid w:val="009956D7"/>
    <w:rsid w:val="00A25445"/>
    <w:rsid w:val="00A45AB0"/>
    <w:rsid w:val="00A75AB8"/>
    <w:rsid w:val="00AC01AE"/>
    <w:rsid w:val="00AF4340"/>
    <w:rsid w:val="00B035B1"/>
    <w:rsid w:val="00B4469A"/>
    <w:rsid w:val="00B824DB"/>
    <w:rsid w:val="00BC7BBA"/>
    <w:rsid w:val="00C11807"/>
    <w:rsid w:val="00CE4849"/>
    <w:rsid w:val="00EC11D2"/>
    <w:rsid w:val="00F27A57"/>
    <w:rsid w:val="00F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63F7"/>
  <w15:chartTrackingRefBased/>
  <w15:docId w15:val="{C9563EA4-E4B1-43C3-B8F1-276B65C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link w:val="Nagwek1Znak"/>
    <w:uiPriority w:val="9"/>
    <w:qFormat/>
    <w:rsid w:val="008378F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8F5"/>
    <w:rPr>
      <w:rFonts w:ascii="Times New Roman" w:eastAsia="Times New Roman" w:hAnsi="Times New Roman" w:cs="Times New Roman"/>
      <w:b/>
      <w:kern w:val="3"/>
      <w:sz w:val="24"/>
      <w:szCs w:val="20"/>
      <w:lang w:val="pl-PL" w:eastAsia="pl-PL"/>
    </w:rPr>
  </w:style>
  <w:style w:type="paragraph" w:customStyle="1" w:styleId="Standard">
    <w:name w:val="Standard"/>
    <w:rsid w:val="008378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styleId="Akapitzlist">
    <w:name w:val="List Paragraph"/>
    <w:basedOn w:val="Normalny"/>
    <w:qFormat/>
    <w:rsid w:val="008378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8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8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4DB"/>
  </w:style>
  <w:style w:type="paragraph" w:styleId="Stopka">
    <w:name w:val="footer"/>
    <w:basedOn w:val="Normalny"/>
    <w:link w:val="StopkaZnak"/>
    <w:uiPriority w:val="99"/>
    <w:unhideWhenUsed/>
    <w:rsid w:val="00B8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wersytetmorskigdynia-my.sharepoint.com/personal/k_haule_wm_umg_edu_pl/Documents/Pulpit/Uniwersytet%20Morski/DYDAKTYKA/Hydrologia%20m&#243;rz%20i%20ocean&#243;w/LABORKI%20HYDROLOGIA/x_ss_sst_merge-sb1k-sst-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ydrologia%20m&#243;rz%20i%20ocean&#243;w\LABORKI%20HYDROLOGIA\2021_2025_zasolenie_zatoka_botnicka_satbalty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Temperatura powierzchni Bałtyku</a:t>
            </a:r>
            <a:endParaRPr lang="en-GB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'Time Data'!$B$5</c:f>
              <c:strCache>
                <c:ptCount val="1"/>
                <c:pt idx="0">
                  <c:v>min_sst [°C]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'Time Data'!$A$6:$A$66</c:f>
              <c:numCache>
                <c:formatCode>yyyy\-mm\-dd\ hh:mm:ss</c:formatCode>
                <c:ptCount val="61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  <c:pt idx="12">
                  <c:v>44470</c:v>
                </c:pt>
                <c:pt idx="13">
                  <c:v>44501</c:v>
                </c:pt>
                <c:pt idx="14">
                  <c:v>44531</c:v>
                </c:pt>
                <c:pt idx="15">
                  <c:v>44562</c:v>
                </c:pt>
                <c:pt idx="16">
                  <c:v>44593</c:v>
                </c:pt>
                <c:pt idx="17">
                  <c:v>44621</c:v>
                </c:pt>
                <c:pt idx="18">
                  <c:v>44652</c:v>
                </c:pt>
                <c:pt idx="19">
                  <c:v>44682</c:v>
                </c:pt>
                <c:pt idx="20">
                  <c:v>44713</c:v>
                </c:pt>
                <c:pt idx="21">
                  <c:v>44743</c:v>
                </c:pt>
                <c:pt idx="22">
                  <c:v>44774</c:v>
                </c:pt>
                <c:pt idx="23">
                  <c:v>44805</c:v>
                </c:pt>
                <c:pt idx="24">
                  <c:v>44835</c:v>
                </c:pt>
                <c:pt idx="25">
                  <c:v>44866</c:v>
                </c:pt>
                <c:pt idx="26">
                  <c:v>44896</c:v>
                </c:pt>
                <c:pt idx="27">
                  <c:v>44927</c:v>
                </c:pt>
                <c:pt idx="28">
                  <c:v>44958</c:v>
                </c:pt>
                <c:pt idx="29">
                  <c:v>44986</c:v>
                </c:pt>
                <c:pt idx="30">
                  <c:v>45017</c:v>
                </c:pt>
                <c:pt idx="31">
                  <c:v>45047</c:v>
                </c:pt>
                <c:pt idx="32">
                  <c:v>45078</c:v>
                </c:pt>
                <c:pt idx="33">
                  <c:v>45108</c:v>
                </c:pt>
                <c:pt idx="34">
                  <c:v>45139</c:v>
                </c:pt>
                <c:pt idx="35">
                  <c:v>45170</c:v>
                </c:pt>
                <c:pt idx="36">
                  <c:v>45200</c:v>
                </c:pt>
                <c:pt idx="37">
                  <c:v>45231</c:v>
                </c:pt>
                <c:pt idx="38">
                  <c:v>45261</c:v>
                </c:pt>
                <c:pt idx="39">
                  <c:v>45292</c:v>
                </c:pt>
                <c:pt idx="40">
                  <c:v>45323</c:v>
                </c:pt>
                <c:pt idx="41">
                  <c:v>45352</c:v>
                </c:pt>
                <c:pt idx="42">
                  <c:v>45383</c:v>
                </c:pt>
                <c:pt idx="43">
                  <c:v>45413</c:v>
                </c:pt>
                <c:pt idx="44">
                  <c:v>45444</c:v>
                </c:pt>
                <c:pt idx="45">
                  <c:v>45474</c:v>
                </c:pt>
                <c:pt idx="46">
                  <c:v>45505</c:v>
                </c:pt>
                <c:pt idx="47">
                  <c:v>45536</c:v>
                </c:pt>
                <c:pt idx="48">
                  <c:v>45566</c:v>
                </c:pt>
                <c:pt idx="49">
                  <c:v>45597</c:v>
                </c:pt>
                <c:pt idx="50">
                  <c:v>45627</c:v>
                </c:pt>
                <c:pt idx="51">
                  <c:v>45658</c:v>
                </c:pt>
                <c:pt idx="52">
                  <c:v>45689</c:v>
                </c:pt>
                <c:pt idx="53">
                  <c:v>45717</c:v>
                </c:pt>
                <c:pt idx="54">
                  <c:v>45748</c:v>
                </c:pt>
                <c:pt idx="55">
                  <c:v>45778</c:v>
                </c:pt>
                <c:pt idx="56">
                  <c:v>45809</c:v>
                </c:pt>
                <c:pt idx="57">
                  <c:v>45839</c:v>
                </c:pt>
                <c:pt idx="58">
                  <c:v>45870</c:v>
                </c:pt>
                <c:pt idx="59">
                  <c:v>45901</c:v>
                </c:pt>
                <c:pt idx="60">
                  <c:v>45931</c:v>
                </c:pt>
              </c:numCache>
            </c:numRef>
          </c:xVal>
          <c:yVal>
            <c:numRef>
              <c:f>'Time Data'!$B$6:$B$66</c:f>
              <c:numCache>
                <c:formatCode>General</c:formatCode>
                <c:ptCount val="61"/>
                <c:pt idx="0">
                  <c:v>11.954633712768555</c:v>
                </c:pt>
                <c:pt idx="1">
                  <c:v>8.6782941818237305</c:v>
                </c:pt>
                <c:pt idx="2">
                  <c:v>6.4696865081787109</c:v>
                </c:pt>
                <c:pt idx="3">
                  <c:v>3.5868377685546875</c:v>
                </c:pt>
                <c:pt idx="4">
                  <c:v>1.749116063117981</c:v>
                </c:pt>
                <c:pt idx="5">
                  <c:v>2.5652453899383545</c:v>
                </c:pt>
                <c:pt idx="6">
                  <c:v>0</c:v>
                </c:pt>
                <c:pt idx="7">
                  <c:v>6.0412731170654297</c:v>
                </c:pt>
                <c:pt idx="8">
                  <c:v>12.216922760009766</c:v>
                </c:pt>
                <c:pt idx="9">
                  <c:v>18.431680679321289</c:v>
                </c:pt>
                <c:pt idx="10">
                  <c:v>18.163579940795898</c:v>
                </c:pt>
                <c:pt idx="11">
                  <c:v>14.913805961608887</c:v>
                </c:pt>
                <c:pt idx="12">
                  <c:v>11.82473087310791</c:v>
                </c:pt>
                <c:pt idx="13">
                  <c:v>8.8365411758422852</c:v>
                </c:pt>
                <c:pt idx="14">
                  <c:v>4.4449405670166016</c:v>
                </c:pt>
                <c:pt idx="15">
                  <c:v>3.1858792304992676</c:v>
                </c:pt>
                <c:pt idx="16">
                  <c:v>2.9198532104492188</c:v>
                </c:pt>
                <c:pt idx="17">
                  <c:v>2.719301700592041</c:v>
                </c:pt>
                <c:pt idx="18">
                  <c:v>3.758167028427124</c:v>
                </c:pt>
                <c:pt idx="19">
                  <c:v>7.8449192047119141</c:v>
                </c:pt>
                <c:pt idx="20">
                  <c:v>10.83971118927002</c:v>
                </c:pt>
                <c:pt idx="21">
                  <c:v>16.932615280151367</c:v>
                </c:pt>
                <c:pt idx="22">
                  <c:v>17.825071334838867</c:v>
                </c:pt>
                <c:pt idx="23">
                  <c:v>13.861908912658691</c:v>
                </c:pt>
                <c:pt idx="24">
                  <c:v>12.808533668518066</c:v>
                </c:pt>
                <c:pt idx="25">
                  <c:v>9.0899333953857422</c:v>
                </c:pt>
                <c:pt idx="26">
                  <c:v>5.4212327003479004</c:v>
                </c:pt>
                <c:pt idx="27">
                  <c:v>4.8861923217773438</c:v>
                </c:pt>
                <c:pt idx="28">
                  <c:v>3.6167347431182861</c:v>
                </c:pt>
                <c:pt idx="29">
                  <c:v>3.1566066741943359</c:v>
                </c:pt>
                <c:pt idx="30">
                  <c:v>4.1069893836975098</c:v>
                </c:pt>
                <c:pt idx="31">
                  <c:v>6.3200163841247559</c:v>
                </c:pt>
                <c:pt idx="32">
                  <c:v>10.016003608703613</c:v>
                </c:pt>
                <c:pt idx="33">
                  <c:v>16.05927848815918</c:v>
                </c:pt>
                <c:pt idx="34">
                  <c:v>17.361698150634766</c:v>
                </c:pt>
                <c:pt idx="35">
                  <c:v>17.181964874267578</c:v>
                </c:pt>
                <c:pt idx="36">
                  <c:v>12.626294136047363</c:v>
                </c:pt>
                <c:pt idx="37">
                  <c:v>7.9738664627075195</c:v>
                </c:pt>
                <c:pt idx="38">
                  <c:v>5.104705810546875</c:v>
                </c:pt>
                <c:pt idx="39">
                  <c:v>2.6575040817260742</c:v>
                </c:pt>
                <c:pt idx="40">
                  <c:v>2.9505054950714111</c:v>
                </c:pt>
                <c:pt idx="41">
                  <c:v>3.4184553623199463</c:v>
                </c:pt>
                <c:pt idx="42">
                  <c:v>4.643341064453125</c:v>
                </c:pt>
                <c:pt idx="43">
                  <c:v>7.9933366775512695</c:v>
                </c:pt>
                <c:pt idx="44">
                  <c:v>14.222904205322266</c:v>
                </c:pt>
                <c:pt idx="45">
                  <c:v>16.634769439697266</c:v>
                </c:pt>
                <c:pt idx="46">
                  <c:v>17.787242889404297</c:v>
                </c:pt>
                <c:pt idx="47">
                  <c:v>15.484808921813965</c:v>
                </c:pt>
                <c:pt idx="48">
                  <c:v>12.05440616607666</c:v>
                </c:pt>
                <c:pt idx="49">
                  <c:v>8.6803483963012695</c:v>
                </c:pt>
                <c:pt idx="50">
                  <c:v>6.1384525299072266</c:v>
                </c:pt>
                <c:pt idx="51">
                  <c:v>4.3711881637573242</c:v>
                </c:pt>
                <c:pt idx="52">
                  <c:v>2.8909027576446533</c:v>
                </c:pt>
                <c:pt idx="53">
                  <c:v>3.4116411209106445</c:v>
                </c:pt>
                <c:pt idx="54">
                  <c:v>4.5687990188598633</c:v>
                </c:pt>
                <c:pt idx="55">
                  <c:v>7.8345556259155273</c:v>
                </c:pt>
                <c:pt idx="56">
                  <c:v>11.500134468078613</c:v>
                </c:pt>
                <c:pt idx="57">
                  <c:v>14.670143127441406</c:v>
                </c:pt>
                <c:pt idx="58">
                  <c:v>17.274015426635742</c:v>
                </c:pt>
                <c:pt idx="59">
                  <c:v>16.149250030517578</c:v>
                </c:pt>
                <c:pt idx="60">
                  <c:v>15.341811180114746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F2E-4B18-8CA8-DB634C1395F4}"/>
            </c:ext>
          </c:extLst>
        </c:ser>
        <c:ser>
          <c:idx val="1"/>
          <c:order val="1"/>
          <c:tx>
            <c:strRef>
              <c:f>'Time Data'!$C$5</c:f>
              <c:strCache>
                <c:ptCount val="1"/>
                <c:pt idx="0">
                  <c:v>avg_sst [°C]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'Time Data'!$A$6:$A$66</c:f>
              <c:numCache>
                <c:formatCode>yyyy\-mm\-dd\ hh:mm:ss</c:formatCode>
                <c:ptCount val="61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  <c:pt idx="12">
                  <c:v>44470</c:v>
                </c:pt>
                <c:pt idx="13">
                  <c:v>44501</c:v>
                </c:pt>
                <c:pt idx="14">
                  <c:v>44531</c:v>
                </c:pt>
                <c:pt idx="15">
                  <c:v>44562</c:v>
                </c:pt>
                <c:pt idx="16">
                  <c:v>44593</c:v>
                </c:pt>
                <c:pt idx="17">
                  <c:v>44621</c:v>
                </c:pt>
                <c:pt idx="18">
                  <c:v>44652</c:v>
                </c:pt>
                <c:pt idx="19">
                  <c:v>44682</c:v>
                </c:pt>
                <c:pt idx="20">
                  <c:v>44713</c:v>
                </c:pt>
                <c:pt idx="21">
                  <c:v>44743</c:v>
                </c:pt>
                <c:pt idx="22">
                  <c:v>44774</c:v>
                </c:pt>
                <c:pt idx="23">
                  <c:v>44805</c:v>
                </c:pt>
                <c:pt idx="24">
                  <c:v>44835</c:v>
                </c:pt>
                <c:pt idx="25">
                  <c:v>44866</c:v>
                </c:pt>
                <c:pt idx="26">
                  <c:v>44896</c:v>
                </c:pt>
                <c:pt idx="27">
                  <c:v>44927</c:v>
                </c:pt>
                <c:pt idx="28">
                  <c:v>44958</c:v>
                </c:pt>
                <c:pt idx="29">
                  <c:v>44986</c:v>
                </c:pt>
                <c:pt idx="30">
                  <c:v>45017</c:v>
                </c:pt>
                <c:pt idx="31">
                  <c:v>45047</c:v>
                </c:pt>
                <c:pt idx="32">
                  <c:v>45078</c:v>
                </c:pt>
                <c:pt idx="33">
                  <c:v>45108</c:v>
                </c:pt>
                <c:pt idx="34">
                  <c:v>45139</c:v>
                </c:pt>
                <c:pt idx="35">
                  <c:v>45170</c:v>
                </c:pt>
                <c:pt idx="36">
                  <c:v>45200</c:v>
                </c:pt>
                <c:pt idx="37">
                  <c:v>45231</c:v>
                </c:pt>
                <c:pt idx="38">
                  <c:v>45261</c:v>
                </c:pt>
                <c:pt idx="39">
                  <c:v>45292</c:v>
                </c:pt>
                <c:pt idx="40">
                  <c:v>45323</c:v>
                </c:pt>
                <c:pt idx="41">
                  <c:v>45352</c:v>
                </c:pt>
                <c:pt idx="42">
                  <c:v>45383</c:v>
                </c:pt>
                <c:pt idx="43">
                  <c:v>45413</c:v>
                </c:pt>
                <c:pt idx="44">
                  <c:v>45444</c:v>
                </c:pt>
                <c:pt idx="45">
                  <c:v>45474</c:v>
                </c:pt>
                <c:pt idx="46">
                  <c:v>45505</c:v>
                </c:pt>
                <c:pt idx="47">
                  <c:v>45536</c:v>
                </c:pt>
                <c:pt idx="48">
                  <c:v>45566</c:v>
                </c:pt>
                <c:pt idx="49">
                  <c:v>45597</c:v>
                </c:pt>
                <c:pt idx="50">
                  <c:v>45627</c:v>
                </c:pt>
                <c:pt idx="51">
                  <c:v>45658</c:v>
                </c:pt>
                <c:pt idx="52">
                  <c:v>45689</c:v>
                </c:pt>
                <c:pt idx="53">
                  <c:v>45717</c:v>
                </c:pt>
                <c:pt idx="54">
                  <c:v>45748</c:v>
                </c:pt>
                <c:pt idx="55">
                  <c:v>45778</c:v>
                </c:pt>
                <c:pt idx="56">
                  <c:v>45809</c:v>
                </c:pt>
                <c:pt idx="57">
                  <c:v>45839</c:v>
                </c:pt>
                <c:pt idx="58">
                  <c:v>45870</c:v>
                </c:pt>
                <c:pt idx="59">
                  <c:v>45901</c:v>
                </c:pt>
                <c:pt idx="60">
                  <c:v>45931</c:v>
                </c:pt>
              </c:numCache>
            </c:numRef>
          </c:xVal>
          <c:yVal>
            <c:numRef>
              <c:f>'Time Data'!$C$6:$C$66</c:f>
              <c:numCache>
                <c:formatCode>General</c:formatCode>
                <c:ptCount val="61"/>
                <c:pt idx="0">
                  <c:v>13.978298715091647</c:v>
                </c:pt>
                <c:pt idx="1">
                  <c:v>10.753895000175199</c:v>
                </c:pt>
                <c:pt idx="2">
                  <c:v>7.6552592593354047</c:v>
                </c:pt>
                <c:pt idx="3">
                  <c:v>5.0955883248856244</c:v>
                </c:pt>
                <c:pt idx="4">
                  <c:v>2.8393533266620872</c:v>
                </c:pt>
                <c:pt idx="5">
                  <c:v>3.2380895206965317</c:v>
                </c:pt>
                <c:pt idx="6">
                  <c:v>5.2168893096643894</c:v>
                </c:pt>
                <c:pt idx="7">
                  <c:v>8.9692609515979154</c:v>
                </c:pt>
                <c:pt idx="8">
                  <c:v>17.511801786801424</c:v>
                </c:pt>
                <c:pt idx="9">
                  <c:v>20.337921294222465</c:v>
                </c:pt>
                <c:pt idx="10">
                  <c:v>19.423145063771479</c:v>
                </c:pt>
                <c:pt idx="11">
                  <c:v>17.023120268797268</c:v>
                </c:pt>
                <c:pt idx="12">
                  <c:v>13.412668355305984</c:v>
                </c:pt>
                <c:pt idx="13">
                  <c:v>10.47836300938628</c:v>
                </c:pt>
                <c:pt idx="14">
                  <c:v>6.5566978599085948</c:v>
                </c:pt>
                <c:pt idx="15">
                  <c:v>4.1091235952992573</c:v>
                </c:pt>
                <c:pt idx="16">
                  <c:v>3.2895491917928066</c:v>
                </c:pt>
                <c:pt idx="17">
                  <c:v>3.6984408887816063</c:v>
                </c:pt>
                <c:pt idx="18">
                  <c:v>5.4495898545542865</c:v>
                </c:pt>
                <c:pt idx="19">
                  <c:v>9.8274496276943708</c:v>
                </c:pt>
                <c:pt idx="20">
                  <c:v>15.36020122970665</c:v>
                </c:pt>
                <c:pt idx="21">
                  <c:v>18.583476055099307</c:v>
                </c:pt>
                <c:pt idx="22">
                  <c:v>19.930025270250106</c:v>
                </c:pt>
                <c:pt idx="23">
                  <c:v>16.084525541293843</c:v>
                </c:pt>
                <c:pt idx="24">
                  <c:v>13.668311335005848</c:v>
                </c:pt>
                <c:pt idx="25">
                  <c:v>11.329261352034173</c:v>
                </c:pt>
                <c:pt idx="26">
                  <c:v>6.8001826436896051</c:v>
                </c:pt>
                <c:pt idx="27">
                  <c:v>5.4692851066589361</c:v>
                </c:pt>
                <c:pt idx="28">
                  <c:v>4.2121904829998993</c:v>
                </c:pt>
                <c:pt idx="29">
                  <c:v>3.979042425388243</c:v>
                </c:pt>
                <c:pt idx="30">
                  <c:v>5.4317416798469091</c:v>
                </c:pt>
                <c:pt idx="31">
                  <c:v>10.023501271786898</c:v>
                </c:pt>
                <c:pt idx="32">
                  <c:v>14.658690200132483</c:v>
                </c:pt>
                <c:pt idx="33">
                  <c:v>18.530790668644318</c:v>
                </c:pt>
                <c:pt idx="34">
                  <c:v>18.720421490368537</c:v>
                </c:pt>
                <c:pt idx="35">
                  <c:v>18.81893714173825</c:v>
                </c:pt>
                <c:pt idx="36">
                  <c:v>14.616382291240074</c:v>
                </c:pt>
                <c:pt idx="37">
                  <c:v>10.216514429651706</c:v>
                </c:pt>
                <c:pt idx="38">
                  <c:v>6.3519089671148761</c:v>
                </c:pt>
                <c:pt idx="39">
                  <c:v>3.7674476679633631</c:v>
                </c:pt>
                <c:pt idx="40">
                  <c:v>3.4312578819800126</c:v>
                </c:pt>
                <c:pt idx="41">
                  <c:v>3.9584383740609539</c:v>
                </c:pt>
                <c:pt idx="42">
                  <c:v>6.1739286682822456</c:v>
                </c:pt>
                <c:pt idx="43">
                  <c:v>11.200570972486485</c:v>
                </c:pt>
                <c:pt idx="44">
                  <c:v>16.237090765261176</c:v>
                </c:pt>
                <c:pt idx="45">
                  <c:v>18.575351689137577</c:v>
                </c:pt>
                <c:pt idx="46">
                  <c:v>18.873816536318877</c:v>
                </c:pt>
                <c:pt idx="47">
                  <c:v>18.142667337905543</c:v>
                </c:pt>
                <c:pt idx="48">
                  <c:v>13.582449913024901</c:v>
                </c:pt>
                <c:pt idx="49">
                  <c:v>10.344538394610087</c:v>
                </c:pt>
                <c:pt idx="50">
                  <c:v>7.2108123148641274</c:v>
                </c:pt>
                <c:pt idx="51">
                  <c:v>5.1604326845894413</c:v>
                </c:pt>
                <c:pt idx="52">
                  <c:v>3.8243683328876221</c:v>
                </c:pt>
                <c:pt idx="53">
                  <c:v>4.3370303518316717</c:v>
                </c:pt>
                <c:pt idx="54">
                  <c:v>6.5383256702196029</c:v>
                </c:pt>
                <c:pt idx="55">
                  <c:v>9.6134132699268608</c:v>
                </c:pt>
                <c:pt idx="56">
                  <c:v>13.270182947474211</c:v>
                </c:pt>
                <c:pt idx="57">
                  <c:v>17.616643472997158</c:v>
                </c:pt>
                <c:pt idx="58">
                  <c:v>18.845382964868332</c:v>
                </c:pt>
                <c:pt idx="59">
                  <c:v>18.142798643845776</c:v>
                </c:pt>
                <c:pt idx="60">
                  <c:v>15.834652059218465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F2E-4B18-8CA8-DB634C1395F4}"/>
            </c:ext>
          </c:extLst>
        </c:ser>
        <c:ser>
          <c:idx val="2"/>
          <c:order val="2"/>
          <c:tx>
            <c:strRef>
              <c:f>'Time Data'!$D$5</c:f>
              <c:strCache>
                <c:ptCount val="1"/>
                <c:pt idx="0">
                  <c:v>max_sst [°C]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'Time Data'!$A$6:$A$66</c:f>
              <c:numCache>
                <c:formatCode>yyyy\-mm\-dd\ hh:mm:ss</c:formatCode>
                <c:ptCount val="61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  <c:pt idx="12">
                  <c:v>44470</c:v>
                </c:pt>
                <c:pt idx="13">
                  <c:v>44501</c:v>
                </c:pt>
                <c:pt idx="14">
                  <c:v>44531</c:v>
                </c:pt>
                <c:pt idx="15">
                  <c:v>44562</c:v>
                </c:pt>
                <c:pt idx="16">
                  <c:v>44593</c:v>
                </c:pt>
                <c:pt idx="17">
                  <c:v>44621</c:v>
                </c:pt>
                <c:pt idx="18">
                  <c:v>44652</c:v>
                </c:pt>
                <c:pt idx="19">
                  <c:v>44682</c:v>
                </c:pt>
                <c:pt idx="20">
                  <c:v>44713</c:v>
                </c:pt>
                <c:pt idx="21">
                  <c:v>44743</c:v>
                </c:pt>
                <c:pt idx="22">
                  <c:v>44774</c:v>
                </c:pt>
                <c:pt idx="23">
                  <c:v>44805</c:v>
                </c:pt>
                <c:pt idx="24">
                  <c:v>44835</c:v>
                </c:pt>
                <c:pt idx="25">
                  <c:v>44866</c:v>
                </c:pt>
                <c:pt idx="26">
                  <c:v>44896</c:v>
                </c:pt>
                <c:pt idx="27">
                  <c:v>44927</c:v>
                </c:pt>
                <c:pt idx="28">
                  <c:v>44958</c:v>
                </c:pt>
                <c:pt idx="29">
                  <c:v>44986</c:v>
                </c:pt>
                <c:pt idx="30">
                  <c:v>45017</c:v>
                </c:pt>
                <c:pt idx="31">
                  <c:v>45047</c:v>
                </c:pt>
                <c:pt idx="32">
                  <c:v>45078</c:v>
                </c:pt>
                <c:pt idx="33">
                  <c:v>45108</c:v>
                </c:pt>
                <c:pt idx="34">
                  <c:v>45139</c:v>
                </c:pt>
                <c:pt idx="35">
                  <c:v>45170</c:v>
                </c:pt>
                <c:pt idx="36">
                  <c:v>45200</c:v>
                </c:pt>
                <c:pt idx="37">
                  <c:v>45231</c:v>
                </c:pt>
                <c:pt idx="38">
                  <c:v>45261</c:v>
                </c:pt>
                <c:pt idx="39">
                  <c:v>45292</c:v>
                </c:pt>
                <c:pt idx="40">
                  <c:v>45323</c:v>
                </c:pt>
                <c:pt idx="41">
                  <c:v>45352</c:v>
                </c:pt>
                <c:pt idx="42">
                  <c:v>45383</c:v>
                </c:pt>
                <c:pt idx="43">
                  <c:v>45413</c:v>
                </c:pt>
                <c:pt idx="44">
                  <c:v>45444</c:v>
                </c:pt>
                <c:pt idx="45">
                  <c:v>45474</c:v>
                </c:pt>
                <c:pt idx="46">
                  <c:v>45505</c:v>
                </c:pt>
                <c:pt idx="47">
                  <c:v>45536</c:v>
                </c:pt>
                <c:pt idx="48">
                  <c:v>45566</c:v>
                </c:pt>
                <c:pt idx="49">
                  <c:v>45597</c:v>
                </c:pt>
                <c:pt idx="50">
                  <c:v>45627</c:v>
                </c:pt>
                <c:pt idx="51">
                  <c:v>45658</c:v>
                </c:pt>
                <c:pt idx="52">
                  <c:v>45689</c:v>
                </c:pt>
                <c:pt idx="53">
                  <c:v>45717</c:v>
                </c:pt>
                <c:pt idx="54">
                  <c:v>45748</c:v>
                </c:pt>
                <c:pt idx="55">
                  <c:v>45778</c:v>
                </c:pt>
                <c:pt idx="56">
                  <c:v>45809</c:v>
                </c:pt>
                <c:pt idx="57">
                  <c:v>45839</c:v>
                </c:pt>
                <c:pt idx="58">
                  <c:v>45870</c:v>
                </c:pt>
                <c:pt idx="59">
                  <c:v>45901</c:v>
                </c:pt>
                <c:pt idx="60">
                  <c:v>45931</c:v>
                </c:pt>
              </c:numCache>
            </c:numRef>
          </c:xVal>
          <c:yVal>
            <c:numRef>
              <c:f>'Time Data'!$D$6:$D$66</c:f>
              <c:numCache>
                <c:formatCode>General</c:formatCode>
                <c:ptCount val="61"/>
                <c:pt idx="0">
                  <c:v>16.361415863037109</c:v>
                </c:pt>
                <c:pt idx="1">
                  <c:v>11.931778907775879</c:v>
                </c:pt>
                <c:pt idx="2">
                  <c:v>9.3625736236572266</c:v>
                </c:pt>
                <c:pt idx="3">
                  <c:v>6.7480196952819824</c:v>
                </c:pt>
                <c:pt idx="4">
                  <c:v>4.3192682266235352</c:v>
                </c:pt>
                <c:pt idx="5">
                  <c:v>5.0041313171386719</c:v>
                </c:pt>
                <c:pt idx="6">
                  <c:v>7.5691547393798828</c:v>
                </c:pt>
                <c:pt idx="7">
                  <c:v>12.007341384887695</c:v>
                </c:pt>
                <c:pt idx="8">
                  <c:v>22.284885406494141</c:v>
                </c:pt>
                <c:pt idx="9">
                  <c:v>22.037479400634766</c:v>
                </c:pt>
                <c:pt idx="10">
                  <c:v>20.788755416870117</c:v>
                </c:pt>
                <c:pt idx="11">
                  <c:v>18.53773307800293</c:v>
                </c:pt>
                <c:pt idx="12">
                  <c:v>14.90669059753418</c:v>
                </c:pt>
                <c:pt idx="13">
                  <c:v>11.789168357849121</c:v>
                </c:pt>
                <c:pt idx="14">
                  <c:v>8.8312435150146484</c:v>
                </c:pt>
                <c:pt idx="15">
                  <c:v>5.4329686164855957</c:v>
                </c:pt>
                <c:pt idx="16">
                  <c:v>4.113499641418457</c:v>
                </c:pt>
                <c:pt idx="17">
                  <c:v>4.6538543701171875</c:v>
                </c:pt>
                <c:pt idx="18">
                  <c:v>8.4229888916015625</c:v>
                </c:pt>
                <c:pt idx="19">
                  <c:v>12.447626113891602</c:v>
                </c:pt>
                <c:pt idx="20">
                  <c:v>19.929445266723633</c:v>
                </c:pt>
                <c:pt idx="21">
                  <c:v>21.267011642456055</c:v>
                </c:pt>
                <c:pt idx="22">
                  <c:v>22.033061981201172</c:v>
                </c:pt>
                <c:pt idx="23">
                  <c:v>19.53581428527832</c:v>
                </c:pt>
                <c:pt idx="24">
                  <c:v>15.011528968811035</c:v>
                </c:pt>
                <c:pt idx="25">
                  <c:v>13.62286376953125</c:v>
                </c:pt>
                <c:pt idx="26">
                  <c:v>9.060999870300293</c:v>
                </c:pt>
                <c:pt idx="27">
                  <c:v>6.3092646598815918</c:v>
                </c:pt>
                <c:pt idx="28">
                  <c:v>5.754758358001709</c:v>
                </c:pt>
                <c:pt idx="29">
                  <c:v>4.8224420547485352</c:v>
                </c:pt>
                <c:pt idx="30">
                  <c:v>8.1801576614379883</c:v>
                </c:pt>
                <c:pt idx="31">
                  <c:v>14.214385986328125</c:v>
                </c:pt>
                <c:pt idx="32">
                  <c:v>18.636320114135742</c:v>
                </c:pt>
                <c:pt idx="33">
                  <c:v>20.386541366577148</c:v>
                </c:pt>
                <c:pt idx="34">
                  <c:v>19.965497970581055</c:v>
                </c:pt>
                <c:pt idx="35">
                  <c:v>20.980871200561523</c:v>
                </c:pt>
                <c:pt idx="36">
                  <c:v>17.041799545288086</c:v>
                </c:pt>
                <c:pt idx="37">
                  <c:v>12.607362747192383</c:v>
                </c:pt>
                <c:pt idx="38">
                  <c:v>7.9190449714660645</c:v>
                </c:pt>
                <c:pt idx="39">
                  <c:v>5.1228771209716797</c:v>
                </c:pt>
                <c:pt idx="40">
                  <c:v>4.0787463188171387</c:v>
                </c:pt>
                <c:pt idx="41">
                  <c:v>5.2245368957519531</c:v>
                </c:pt>
                <c:pt idx="42">
                  <c:v>8.564112663269043</c:v>
                </c:pt>
                <c:pt idx="43">
                  <c:v>15.548720359802246</c:v>
                </c:pt>
                <c:pt idx="44">
                  <c:v>19.402431488037109</c:v>
                </c:pt>
                <c:pt idx="45">
                  <c:v>20.783758163452148</c:v>
                </c:pt>
                <c:pt idx="46">
                  <c:v>20.946323394775391</c:v>
                </c:pt>
                <c:pt idx="47">
                  <c:v>20.55589485168457</c:v>
                </c:pt>
                <c:pt idx="48">
                  <c:v>16.344932556152344</c:v>
                </c:pt>
                <c:pt idx="49">
                  <c:v>12.258221626281738</c:v>
                </c:pt>
                <c:pt idx="50">
                  <c:v>8.68524169921875</c:v>
                </c:pt>
                <c:pt idx="51">
                  <c:v>6.4374017715454102</c:v>
                </c:pt>
                <c:pt idx="52">
                  <c:v>4.9008240699768066</c:v>
                </c:pt>
                <c:pt idx="53">
                  <c:v>5.4701581001281738</c:v>
                </c:pt>
                <c:pt idx="54">
                  <c:v>8.9004135131835938</c:v>
                </c:pt>
                <c:pt idx="55">
                  <c:v>12.140299797058105</c:v>
                </c:pt>
                <c:pt idx="56">
                  <c:v>16.054508209228516</c:v>
                </c:pt>
                <c:pt idx="57">
                  <c:v>20.174417495727539</c:v>
                </c:pt>
                <c:pt idx="58">
                  <c:v>21.132984161376953</c:v>
                </c:pt>
                <c:pt idx="59">
                  <c:v>20.196659088134766</c:v>
                </c:pt>
                <c:pt idx="60">
                  <c:v>16.248441696166992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F2E-4B18-8CA8-DB634C139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6173663"/>
        <c:axId val="1948463679"/>
      </c:scatterChart>
      <c:valAx>
        <c:axId val="186173663"/>
        <c:scaling>
          <c:orientation val="minMax"/>
          <c:max val="46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48463679"/>
        <c:crosses val="autoZero"/>
        <c:crossBetween val="midCat"/>
        <c:majorUnit val="500"/>
      </c:valAx>
      <c:valAx>
        <c:axId val="1948463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pl-PL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[ºC]</a:t>
                </a:r>
                <a:endParaRPr lang="en-GB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173663"/>
        <c:crossesAt val="44000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/>
              <a:t>Zasolenie powierzchni morza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min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'Time Data'!$A$6:$A$54</c:f>
              <c:numCache>
                <c:formatCode>yyyy\-mm\-dd\ hh:mm:ss</c:formatCode>
                <c:ptCount val="49"/>
                <c:pt idx="0">
                  <c:v>44501</c:v>
                </c:pt>
                <c:pt idx="1">
                  <c:v>44531</c:v>
                </c:pt>
                <c:pt idx="2">
                  <c:v>44562</c:v>
                </c:pt>
                <c:pt idx="3">
                  <c:v>44593</c:v>
                </c:pt>
                <c:pt idx="4">
                  <c:v>44621</c:v>
                </c:pt>
                <c:pt idx="5">
                  <c:v>44652</c:v>
                </c:pt>
                <c:pt idx="6">
                  <c:v>44682</c:v>
                </c:pt>
                <c:pt idx="7">
                  <c:v>44713</c:v>
                </c:pt>
                <c:pt idx="8">
                  <c:v>44743</c:v>
                </c:pt>
                <c:pt idx="9">
                  <c:v>44774</c:v>
                </c:pt>
                <c:pt idx="10">
                  <c:v>44805</c:v>
                </c:pt>
                <c:pt idx="11">
                  <c:v>44835</c:v>
                </c:pt>
                <c:pt idx="12">
                  <c:v>44866</c:v>
                </c:pt>
                <c:pt idx="13">
                  <c:v>44896</c:v>
                </c:pt>
                <c:pt idx="14">
                  <c:v>44927</c:v>
                </c:pt>
                <c:pt idx="15">
                  <c:v>44958</c:v>
                </c:pt>
                <c:pt idx="16">
                  <c:v>44986</c:v>
                </c:pt>
                <c:pt idx="17">
                  <c:v>45017</c:v>
                </c:pt>
                <c:pt idx="18">
                  <c:v>45047</c:v>
                </c:pt>
                <c:pt idx="19">
                  <c:v>45078</c:v>
                </c:pt>
                <c:pt idx="20">
                  <c:v>45108</c:v>
                </c:pt>
                <c:pt idx="21">
                  <c:v>45139</c:v>
                </c:pt>
                <c:pt idx="22">
                  <c:v>45170</c:v>
                </c:pt>
                <c:pt idx="23">
                  <c:v>45200</c:v>
                </c:pt>
                <c:pt idx="24">
                  <c:v>45231</c:v>
                </c:pt>
                <c:pt idx="25">
                  <c:v>45261</c:v>
                </c:pt>
                <c:pt idx="26">
                  <c:v>45292</c:v>
                </c:pt>
                <c:pt idx="27">
                  <c:v>45323</c:v>
                </c:pt>
                <c:pt idx="28">
                  <c:v>45352</c:v>
                </c:pt>
                <c:pt idx="29">
                  <c:v>45383</c:v>
                </c:pt>
                <c:pt idx="30">
                  <c:v>45413</c:v>
                </c:pt>
                <c:pt idx="31">
                  <c:v>45444</c:v>
                </c:pt>
                <c:pt idx="32">
                  <c:v>45474</c:v>
                </c:pt>
                <c:pt idx="33">
                  <c:v>45505</c:v>
                </c:pt>
                <c:pt idx="34">
                  <c:v>45536</c:v>
                </c:pt>
                <c:pt idx="35">
                  <c:v>45566</c:v>
                </c:pt>
                <c:pt idx="36">
                  <c:v>45597</c:v>
                </c:pt>
                <c:pt idx="37">
                  <c:v>45627</c:v>
                </c:pt>
                <c:pt idx="38">
                  <c:v>45658</c:v>
                </c:pt>
                <c:pt idx="39">
                  <c:v>45689</c:v>
                </c:pt>
                <c:pt idx="40">
                  <c:v>45717</c:v>
                </c:pt>
                <c:pt idx="41">
                  <c:v>45748</c:v>
                </c:pt>
                <c:pt idx="42">
                  <c:v>45778</c:v>
                </c:pt>
                <c:pt idx="43">
                  <c:v>45809</c:v>
                </c:pt>
                <c:pt idx="44">
                  <c:v>45839</c:v>
                </c:pt>
                <c:pt idx="45">
                  <c:v>45870</c:v>
                </c:pt>
                <c:pt idx="46">
                  <c:v>45901</c:v>
                </c:pt>
                <c:pt idx="47">
                  <c:v>45931</c:v>
                </c:pt>
                <c:pt idx="48">
                  <c:v>45962</c:v>
                </c:pt>
              </c:numCache>
            </c:numRef>
          </c:xVal>
          <c:yVal>
            <c:numRef>
              <c:f>'Time Data'!$B$6:$B$54</c:f>
              <c:numCache>
                <c:formatCode>General</c:formatCode>
                <c:ptCount val="49"/>
                <c:pt idx="0">
                  <c:v>3.2347595691680908</c:v>
                </c:pt>
                <c:pt idx="1">
                  <c:v>3.3443381786346436</c:v>
                </c:pt>
                <c:pt idx="2">
                  <c:v>3.390822172164917</c:v>
                </c:pt>
                <c:pt idx="3">
                  <c:v>3.4134626388549805</c:v>
                </c:pt>
                <c:pt idx="4">
                  <c:v>3.3260471820831299</c:v>
                </c:pt>
                <c:pt idx="5">
                  <c:v>3.3754301071166992</c:v>
                </c:pt>
                <c:pt idx="6">
                  <c:v>3.3416318893432617</c:v>
                </c:pt>
                <c:pt idx="7">
                  <c:v>3.3180699348449707</c:v>
                </c:pt>
                <c:pt idx="8">
                  <c:v>2.7090187072753906</c:v>
                </c:pt>
                <c:pt idx="9">
                  <c:v>2.9558937549591064</c:v>
                </c:pt>
                <c:pt idx="10">
                  <c:v>3.162498950958252</c:v>
                </c:pt>
                <c:pt idx="11">
                  <c:v>3.1606185436248779</c:v>
                </c:pt>
                <c:pt idx="12">
                  <c:v>3.2792425155639648</c:v>
                </c:pt>
                <c:pt idx="13">
                  <c:v>3.2445123195648193</c:v>
                </c:pt>
                <c:pt idx="14">
                  <c:v>3.40968918800354</c:v>
                </c:pt>
                <c:pt idx="15">
                  <c:v>3.4180395603179932</c:v>
                </c:pt>
                <c:pt idx="16">
                  <c:v>3.4163484573364258</c:v>
                </c:pt>
                <c:pt idx="17">
                  <c:v>3.4375514984130859</c:v>
                </c:pt>
                <c:pt idx="18">
                  <c:v>2.8946366310119629</c:v>
                </c:pt>
                <c:pt idx="19">
                  <c:v>3.0511817932128906</c:v>
                </c:pt>
                <c:pt idx="20">
                  <c:v>3.1904306411743164</c:v>
                </c:pt>
                <c:pt idx="21">
                  <c:v>2.9346497058868408</c:v>
                </c:pt>
                <c:pt idx="22">
                  <c:v>3.0945398807525635</c:v>
                </c:pt>
                <c:pt idx="23">
                  <c:v>3.2585759162902832</c:v>
                </c:pt>
                <c:pt idx="24">
                  <c:v>3.3601043224334717</c:v>
                </c:pt>
                <c:pt idx="25">
                  <c:v>3.4237048625946045</c:v>
                </c:pt>
                <c:pt idx="26">
                  <c:v>3.3782000541687012</c:v>
                </c:pt>
                <c:pt idx="27">
                  <c:v>3.2572705745697021</c:v>
                </c:pt>
                <c:pt idx="28">
                  <c:v>3.2024369239807129</c:v>
                </c:pt>
                <c:pt idx="29">
                  <c:v>3.3687071800231934</c:v>
                </c:pt>
                <c:pt idx="30">
                  <c:v>3.2580184936523438</c:v>
                </c:pt>
                <c:pt idx="31">
                  <c:v>2.8762459754943848</c:v>
                </c:pt>
                <c:pt idx="32">
                  <c:v>2.8484780788421631</c:v>
                </c:pt>
                <c:pt idx="33">
                  <c:v>3.0270323753356934</c:v>
                </c:pt>
                <c:pt idx="34">
                  <c:v>3.1581673622131348</c:v>
                </c:pt>
                <c:pt idx="35">
                  <c:v>3.1725115776062012</c:v>
                </c:pt>
                <c:pt idx="36">
                  <c:v>3.2339491844177246</c:v>
                </c:pt>
                <c:pt idx="37">
                  <c:v>3.2340242862701416</c:v>
                </c:pt>
                <c:pt idx="38">
                  <c:v>3.2707538604736328</c:v>
                </c:pt>
                <c:pt idx="39">
                  <c:v>3.3041293621063232</c:v>
                </c:pt>
                <c:pt idx="40">
                  <c:v>3.2249512672424316</c:v>
                </c:pt>
                <c:pt idx="41">
                  <c:v>3.2463064193725586</c:v>
                </c:pt>
                <c:pt idx="42">
                  <c:v>3.3232266902923584</c:v>
                </c:pt>
                <c:pt idx="43">
                  <c:v>3.0874314308166504</c:v>
                </c:pt>
                <c:pt idx="44">
                  <c:v>3.2048406600952148</c:v>
                </c:pt>
                <c:pt idx="45">
                  <c:v>2.9262270927429199</c:v>
                </c:pt>
                <c:pt idx="46">
                  <c:v>2.7638189792633057</c:v>
                </c:pt>
                <c:pt idx="47">
                  <c:v>3.0072462558746338</c:v>
                </c:pt>
                <c:pt idx="48">
                  <c:v>3.0393717288970947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E21-47C9-93FC-5D148A6C496F}"/>
            </c:ext>
          </c:extLst>
        </c:ser>
        <c:ser>
          <c:idx val="1"/>
          <c:order val="1"/>
          <c:tx>
            <c:v>avg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'Time Data'!$A$6:$A$54</c:f>
              <c:numCache>
                <c:formatCode>yyyy\-mm\-dd\ hh:mm:ss</c:formatCode>
                <c:ptCount val="49"/>
                <c:pt idx="0">
                  <c:v>44501</c:v>
                </c:pt>
                <c:pt idx="1">
                  <c:v>44531</c:v>
                </c:pt>
                <c:pt idx="2">
                  <c:v>44562</c:v>
                </c:pt>
                <c:pt idx="3">
                  <c:v>44593</c:v>
                </c:pt>
                <c:pt idx="4">
                  <c:v>44621</c:v>
                </c:pt>
                <c:pt idx="5">
                  <c:v>44652</c:v>
                </c:pt>
                <c:pt idx="6">
                  <c:v>44682</c:v>
                </c:pt>
                <c:pt idx="7">
                  <c:v>44713</c:v>
                </c:pt>
                <c:pt idx="8">
                  <c:v>44743</c:v>
                </c:pt>
                <c:pt idx="9">
                  <c:v>44774</c:v>
                </c:pt>
                <c:pt idx="10">
                  <c:v>44805</c:v>
                </c:pt>
                <c:pt idx="11">
                  <c:v>44835</c:v>
                </c:pt>
                <c:pt idx="12">
                  <c:v>44866</c:v>
                </c:pt>
                <c:pt idx="13">
                  <c:v>44896</c:v>
                </c:pt>
                <c:pt idx="14">
                  <c:v>44927</c:v>
                </c:pt>
                <c:pt idx="15">
                  <c:v>44958</c:v>
                </c:pt>
                <c:pt idx="16">
                  <c:v>44986</c:v>
                </c:pt>
                <c:pt idx="17">
                  <c:v>45017</c:v>
                </c:pt>
                <c:pt idx="18">
                  <c:v>45047</c:v>
                </c:pt>
                <c:pt idx="19">
                  <c:v>45078</c:v>
                </c:pt>
                <c:pt idx="20">
                  <c:v>45108</c:v>
                </c:pt>
                <c:pt idx="21">
                  <c:v>45139</c:v>
                </c:pt>
                <c:pt idx="22">
                  <c:v>45170</c:v>
                </c:pt>
                <c:pt idx="23">
                  <c:v>45200</c:v>
                </c:pt>
                <c:pt idx="24">
                  <c:v>45231</c:v>
                </c:pt>
                <c:pt idx="25">
                  <c:v>45261</c:v>
                </c:pt>
                <c:pt idx="26">
                  <c:v>45292</c:v>
                </c:pt>
                <c:pt idx="27">
                  <c:v>45323</c:v>
                </c:pt>
                <c:pt idx="28">
                  <c:v>45352</c:v>
                </c:pt>
                <c:pt idx="29">
                  <c:v>45383</c:v>
                </c:pt>
                <c:pt idx="30">
                  <c:v>45413</c:v>
                </c:pt>
                <c:pt idx="31">
                  <c:v>45444</c:v>
                </c:pt>
                <c:pt idx="32">
                  <c:v>45474</c:v>
                </c:pt>
                <c:pt idx="33">
                  <c:v>45505</c:v>
                </c:pt>
                <c:pt idx="34">
                  <c:v>45536</c:v>
                </c:pt>
                <c:pt idx="35">
                  <c:v>45566</c:v>
                </c:pt>
                <c:pt idx="36">
                  <c:v>45597</c:v>
                </c:pt>
                <c:pt idx="37">
                  <c:v>45627</c:v>
                </c:pt>
                <c:pt idx="38">
                  <c:v>45658</c:v>
                </c:pt>
                <c:pt idx="39">
                  <c:v>45689</c:v>
                </c:pt>
                <c:pt idx="40">
                  <c:v>45717</c:v>
                </c:pt>
                <c:pt idx="41">
                  <c:v>45748</c:v>
                </c:pt>
                <c:pt idx="42">
                  <c:v>45778</c:v>
                </c:pt>
                <c:pt idx="43">
                  <c:v>45809</c:v>
                </c:pt>
                <c:pt idx="44">
                  <c:v>45839</c:v>
                </c:pt>
                <c:pt idx="45">
                  <c:v>45870</c:v>
                </c:pt>
                <c:pt idx="46">
                  <c:v>45901</c:v>
                </c:pt>
                <c:pt idx="47">
                  <c:v>45931</c:v>
                </c:pt>
                <c:pt idx="48">
                  <c:v>45962</c:v>
                </c:pt>
              </c:numCache>
            </c:numRef>
          </c:xVal>
          <c:yVal>
            <c:numRef>
              <c:f>'Time Data'!$C$6:$C$54</c:f>
              <c:numCache>
                <c:formatCode>General</c:formatCode>
                <c:ptCount val="49"/>
                <c:pt idx="0">
                  <c:v>3.3064360760930755</c:v>
                </c:pt>
                <c:pt idx="1">
                  <c:v>3.4156196867266009</c:v>
                </c:pt>
                <c:pt idx="2">
                  <c:v>3.4682528895716507</c:v>
                </c:pt>
                <c:pt idx="3">
                  <c:v>3.4401286946875715</c:v>
                </c:pt>
                <c:pt idx="4">
                  <c:v>3.3764589871129678</c:v>
                </c:pt>
                <c:pt idx="5">
                  <c:v>3.3866062541802728</c:v>
                </c:pt>
                <c:pt idx="6">
                  <c:v>3.3991060891459073</c:v>
                </c:pt>
                <c:pt idx="7">
                  <c:v>3.4202503979206069</c:v>
                </c:pt>
                <c:pt idx="8">
                  <c:v>3.0668010480942263</c:v>
                </c:pt>
                <c:pt idx="9">
                  <c:v>3.2357154469336229</c:v>
                </c:pt>
                <c:pt idx="10">
                  <c:v>3.3305577675501503</c:v>
                </c:pt>
                <c:pt idx="11">
                  <c:v>3.3292886384071845</c:v>
                </c:pt>
                <c:pt idx="12">
                  <c:v>3.3259591539700821</c:v>
                </c:pt>
                <c:pt idx="13">
                  <c:v>3.3821330551178233</c:v>
                </c:pt>
                <c:pt idx="14">
                  <c:v>3.4289179021312357</c:v>
                </c:pt>
                <c:pt idx="15">
                  <c:v>3.4326432070561825</c:v>
                </c:pt>
                <c:pt idx="16">
                  <c:v>3.4268740492482341</c:v>
                </c:pt>
                <c:pt idx="17">
                  <c:v>3.4570981144905084</c:v>
                </c:pt>
                <c:pt idx="18">
                  <c:v>3.2774226646269522</c:v>
                </c:pt>
                <c:pt idx="19">
                  <c:v>3.1632671276728308</c:v>
                </c:pt>
                <c:pt idx="20">
                  <c:v>3.289231846409459</c:v>
                </c:pt>
                <c:pt idx="21">
                  <c:v>3.2126167281981441</c:v>
                </c:pt>
                <c:pt idx="22">
                  <c:v>3.2572486976782487</c:v>
                </c:pt>
                <c:pt idx="23">
                  <c:v>3.3201600505459705</c:v>
                </c:pt>
                <c:pt idx="24">
                  <c:v>3.4169019142786659</c:v>
                </c:pt>
                <c:pt idx="25">
                  <c:v>3.4520648025697276</c:v>
                </c:pt>
                <c:pt idx="26">
                  <c:v>3.4520932983967554</c:v>
                </c:pt>
                <c:pt idx="27">
                  <c:v>3.373165186109214</c:v>
                </c:pt>
                <c:pt idx="28">
                  <c:v>3.3662186284219064</c:v>
                </c:pt>
                <c:pt idx="29">
                  <c:v>3.4067288051048901</c:v>
                </c:pt>
                <c:pt idx="30">
                  <c:v>3.3735780884181308</c:v>
                </c:pt>
                <c:pt idx="31">
                  <c:v>3.1786118305481241</c:v>
                </c:pt>
                <c:pt idx="32">
                  <c:v>3.0308256570030663</c:v>
                </c:pt>
                <c:pt idx="33">
                  <c:v>3.2616498763522785</c:v>
                </c:pt>
                <c:pt idx="34">
                  <c:v>3.1955487435062704</c:v>
                </c:pt>
                <c:pt idx="35">
                  <c:v>3.2257178185447559</c:v>
                </c:pt>
                <c:pt idx="36">
                  <c:v>3.2833794315347973</c:v>
                </c:pt>
                <c:pt idx="37">
                  <c:v>3.2897566188373011</c:v>
                </c:pt>
                <c:pt idx="38">
                  <c:v>3.3280552786939279</c:v>
                </c:pt>
                <c:pt idx="39">
                  <c:v>3.3489679626698781</c:v>
                </c:pt>
                <c:pt idx="40">
                  <c:v>3.3286382916473589</c:v>
                </c:pt>
                <c:pt idx="41">
                  <c:v>3.3648220404982547</c:v>
                </c:pt>
                <c:pt idx="42">
                  <c:v>3.3599782826439015</c:v>
                </c:pt>
                <c:pt idx="43">
                  <c:v>3.2462180495262114</c:v>
                </c:pt>
                <c:pt idx="44">
                  <c:v>3.293356781524996</c:v>
                </c:pt>
                <c:pt idx="45">
                  <c:v>3.1438403961158574</c:v>
                </c:pt>
                <c:pt idx="46">
                  <c:v>3.0812718833486215</c:v>
                </c:pt>
                <c:pt idx="47">
                  <c:v>3.0805698464955049</c:v>
                </c:pt>
                <c:pt idx="48">
                  <c:v>3.089587596329777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E21-47C9-93FC-5D148A6C496F}"/>
            </c:ext>
          </c:extLst>
        </c:ser>
        <c:ser>
          <c:idx val="2"/>
          <c:order val="2"/>
          <c:tx>
            <c:v>max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'Time Data'!$A$6:$A$54</c:f>
              <c:numCache>
                <c:formatCode>yyyy\-mm\-dd\ hh:mm:ss</c:formatCode>
                <c:ptCount val="49"/>
                <c:pt idx="0">
                  <c:v>44501</c:v>
                </c:pt>
                <c:pt idx="1">
                  <c:v>44531</c:v>
                </c:pt>
                <c:pt idx="2">
                  <c:v>44562</c:v>
                </c:pt>
                <c:pt idx="3">
                  <c:v>44593</c:v>
                </c:pt>
                <c:pt idx="4">
                  <c:v>44621</c:v>
                </c:pt>
                <c:pt idx="5">
                  <c:v>44652</c:v>
                </c:pt>
                <c:pt idx="6">
                  <c:v>44682</c:v>
                </c:pt>
                <c:pt idx="7">
                  <c:v>44713</c:v>
                </c:pt>
                <c:pt idx="8">
                  <c:v>44743</c:v>
                </c:pt>
                <c:pt idx="9">
                  <c:v>44774</c:v>
                </c:pt>
                <c:pt idx="10">
                  <c:v>44805</c:v>
                </c:pt>
                <c:pt idx="11">
                  <c:v>44835</c:v>
                </c:pt>
                <c:pt idx="12">
                  <c:v>44866</c:v>
                </c:pt>
                <c:pt idx="13">
                  <c:v>44896</c:v>
                </c:pt>
                <c:pt idx="14">
                  <c:v>44927</c:v>
                </c:pt>
                <c:pt idx="15">
                  <c:v>44958</c:v>
                </c:pt>
                <c:pt idx="16">
                  <c:v>44986</c:v>
                </c:pt>
                <c:pt idx="17">
                  <c:v>45017</c:v>
                </c:pt>
                <c:pt idx="18">
                  <c:v>45047</c:v>
                </c:pt>
                <c:pt idx="19">
                  <c:v>45078</c:v>
                </c:pt>
                <c:pt idx="20">
                  <c:v>45108</c:v>
                </c:pt>
                <c:pt idx="21">
                  <c:v>45139</c:v>
                </c:pt>
                <c:pt idx="22">
                  <c:v>45170</c:v>
                </c:pt>
                <c:pt idx="23">
                  <c:v>45200</c:v>
                </c:pt>
                <c:pt idx="24">
                  <c:v>45231</c:v>
                </c:pt>
                <c:pt idx="25">
                  <c:v>45261</c:v>
                </c:pt>
                <c:pt idx="26">
                  <c:v>45292</c:v>
                </c:pt>
                <c:pt idx="27">
                  <c:v>45323</c:v>
                </c:pt>
                <c:pt idx="28">
                  <c:v>45352</c:v>
                </c:pt>
                <c:pt idx="29">
                  <c:v>45383</c:v>
                </c:pt>
                <c:pt idx="30">
                  <c:v>45413</c:v>
                </c:pt>
                <c:pt idx="31">
                  <c:v>45444</c:v>
                </c:pt>
                <c:pt idx="32">
                  <c:v>45474</c:v>
                </c:pt>
                <c:pt idx="33">
                  <c:v>45505</c:v>
                </c:pt>
                <c:pt idx="34">
                  <c:v>45536</c:v>
                </c:pt>
                <c:pt idx="35">
                  <c:v>45566</c:v>
                </c:pt>
                <c:pt idx="36">
                  <c:v>45597</c:v>
                </c:pt>
                <c:pt idx="37">
                  <c:v>45627</c:v>
                </c:pt>
                <c:pt idx="38">
                  <c:v>45658</c:v>
                </c:pt>
                <c:pt idx="39">
                  <c:v>45689</c:v>
                </c:pt>
                <c:pt idx="40">
                  <c:v>45717</c:v>
                </c:pt>
                <c:pt idx="41">
                  <c:v>45748</c:v>
                </c:pt>
                <c:pt idx="42">
                  <c:v>45778</c:v>
                </c:pt>
                <c:pt idx="43">
                  <c:v>45809</c:v>
                </c:pt>
                <c:pt idx="44">
                  <c:v>45839</c:v>
                </c:pt>
                <c:pt idx="45">
                  <c:v>45870</c:v>
                </c:pt>
                <c:pt idx="46">
                  <c:v>45901</c:v>
                </c:pt>
                <c:pt idx="47">
                  <c:v>45931</c:v>
                </c:pt>
                <c:pt idx="48">
                  <c:v>45962</c:v>
                </c:pt>
              </c:numCache>
            </c:numRef>
          </c:xVal>
          <c:yVal>
            <c:numRef>
              <c:f>'Time Data'!$D$6:$D$54</c:f>
              <c:numCache>
                <c:formatCode>General</c:formatCode>
                <c:ptCount val="49"/>
                <c:pt idx="0">
                  <c:v>3.379608154296875</c:v>
                </c:pt>
                <c:pt idx="1">
                  <c:v>3.5011746883392334</c:v>
                </c:pt>
                <c:pt idx="2">
                  <c:v>3.5014252662658691</c:v>
                </c:pt>
                <c:pt idx="3">
                  <c:v>3.4739270210266113</c:v>
                </c:pt>
                <c:pt idx="4">
                  <c:v>3.4436192512512207</c:v>
                </c:pt>
                <c:pt idx="5">
                  <c:v>3.4023938179016113</c:v>
                </c:pt>
                <c:pt idx="6">
                  <c:v>3.4671599864959717</c:v>
                </c:pt>
                <c:pt idx="7">
                  <c:v>3.4773602485656738</c:v>
                </c:pt>
                <c:pt idx="8">
                  <c:v>3.442671537399292</c:v>
                </c:pt>
                <c:pt idx="9">
                  <c:v>3.3505640029907227</c:v>
                </c:pt>
                <c:pt idx="10">
                  <c:v>3.4051945209503174</c:v>
                </c:pt>
                <c:pt idx="11">
                  <c:v>3.3915643692016602</c:v>
                </c:pt>
                <c:pt idx="12">
                  <c:v>3.3776295185089111</c:v>
                </c:pt>
                <c:pt idx="13">
                  <c:v>3.4369778633117676</c:v>
                </c:pt>
                <c:pt idx="14">
                  <c:v>3.4449608325958252</c:v>
                </c:pt>
                <c:pt idx="15">
                  <c:v>3.4370310306549072</c:v>
                </c:pt>
                <c:pt idx="16">
                  <c:v>3.4468822479248047</c:v>
                </c:pt>
                <c:pt idx="17">
                  <c:v>3.4816789627075195</c:v>
                </c:pt>
                <c:pt idx="18">
                  <c:v>3.4760901927947998</c:v>
                </c:pt>
                <c:pt idx="19">
                  <c:v>3.2270200252532959</c:v>
                </c:pt>
                <c:pt idx="20">
                  <c:v>3.4289655685424805</c:v>
                </c:pt>
                <c:pt idx="21">
                  <c:v>3.3744280338287354</c:v>
                </c:pt>
                <c:pt idx="22">
                  <c:v>3.3494586944580078</c:v>
                </c:pt>
                <c:pt idx="23">
                  <c:v>3.3928515911102295</c:v>
                </c:pt>
                <c:pt idx="24">
                  <c:v>3.4770717620849609</c:v>
                </c:pt>
                <c:pt idx="25">
                  <c:v>3.4697690010070801</c:v>
                </c:pt>
                <c:pt idx="26">
                  <c:v>3.4688229560852051</c:v>
                </c:pt>
                <c:pt idx="27">
                  <c:v>3.4340445995330811</c:v>
                </c:pt>
                <c:pt idx="28">
                  <c:v>3.4297761917114258</c:v>
                </c:pt>
                <c:pt idx="29">
                  <c:v>3.4366879463195801</c:v>
                </c:pt>
                <c:pt idx="30">
                  <c:v>3.449577808380127</c:v>
                </c:pt>
                <c:pt idx="31">
                  <c:v>3.3468928337097168</c:v>
                </c:pt>
                <c:pt idx="32">
                  <c:v>3.2432754039764404</c:v>
                </c:pt>
                <c:pt idx="33">
                  <c:v>3.4732005596160889</c:v>
                </c:pt>
                <c:pt idx="34">
                  <c:v>3.2431867122650146</c:v>
                </c:pt>
                <c:pt idx="35">
                  <c:v>3.2808971405029297</c:v>
                </c:pt>
                <c:pt idx="36">
                  <c:v>3.3505308628082275</c:v>
                </c:pt>
                <c:pt idx="37">
                  <c:v>3.333615779876709</c:v>
                </c:pt>
                <c:pt idx="38">
                  <c:v>3.3767158985137939</c:v>
                </c:pt>
                <c:pt idx="39">
                  <c:v>3.3949418067932129</c:v>
                </c:pt>
                <c:pt idx="40">
                  <c:v>3.3718400001525879</c:v>
                </c:pt>
                <c:pt idx="41">
                  <c:v>3.4129080772399902</c:v>
                </c:pt>
                <c:pt idx="42">
                  <c:v>3.3932554721832275</c:v>
                </c:pt>
                <c:pt idx="43">
                  <c:v>3.3859908580780029</c:v>
                </c:pt>
                <c:pt idx="44">
                  <c:v>3.3331482410430908</c:v>
                </c:pt>
                <c:pt idx="45">
                  <c:v>3.3477566242218018</c:v>
                </c:pt>
                <c:pt idx="46">
                  <c:v>3.2183089256286621</c:v>
                </c:pt>
                <c:pt idx="47">
                  <c:v>3.1262266635894775</c:v>
                </c:pt>
                <c:pt idx="48">
                  <c:v>3.1670382022857666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E21-47C9-93FC-5D148A6C49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31520463"/>
        <c:axId val="2131081151"/>
      </c:scatterChart>
      <c:valAx>
        <c:axId val="2131520463"/>
        <c:scaling>
          <c:orientation val="minMax"/>
          <c:max val="46000"/>
          <c:min val="444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15]mmm\ yy;@" sourceLinked="0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131081151"/>
        <c:crosses val="autoZero"/>
        <c:crossBetween val="midCat"/>
        <c:majorUnit val="150"/>
        <c:minorUnit val="30"/>
      </c:valAx>
      <c:valAx>
        <c:axId val="2131081151"/>
        <c:scaling>
          <c:orientation val="minMax"/>
          <c:min val="2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zasolenie [PSU]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131520463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709288AB17B469AA87C21E13E2B29" ma:contentTypeVersion="14" ma:contentTypeDescription="Utwórz nowy dokument." ma:contentTypeScope="" ma:versionID="56e22c535e176108f31aef05e3978c73">
  <xsd:schema xmlns:xsd="http://www.w3.org/2001/XMLSchema" xmlns:xs="http://www.w3.org/2001/XMLSchema" xmlns:p="http://schemas.microsoft.com/office/2006/metadata/properties" xmlns:ns3="fafb4a02-8a62-43c9-b789-fbfde08d21bf" targetNamespace="http://schemas.microsoft.com/office/2006/metadata/properties" ma:root="true" ma:fieldsID="1c6140a7f8097c7b3747f40b175e9963" ns3:_="">
    <xsd:import namespace="fafb4a02-8a62-43c9-b789-fbfde08d2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b4a02-8a62-43c9-b789-fbfde08d2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5C524-FEC4-44D0-AE96-9CFD5BECF987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afb4a02-8a62-43c9-b789-fbfde08d21b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0AEC00-7B04-4B00-8BD7-405F1806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b4a02-8a62-43c9-b789-fbfde08d2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4A59F-AAD8-41C2-86DD-24BE5B5FA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Haule Kamila</dc:creator>
  <cp:keywords/>
  <dc:description/>
  <cp:lastModifiedBy>Haule Kamila</cp:lastModifiedBy>
  <cp:revision>2</cp:revision>
  <dcterms:created xsi:type="dcterms:W3CDTF">2025-11-14T12:04:00Z</dcterms:created>
  <dcterms:modified xsi:type="dcterms:W3CDTF">2025-11-14T12:04:00Z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0x010100F57709288AB17B469AA87C21E13E2B29</vt:lpwstr>
  </property>
</Properties>
</file>