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212"/>
        <w:gridCol w:w="2219"/>
      </w:tblGrid>
      <w:tr w:rsidR="00BA5259" w:rsidRPr="00291C52" w:rsidTr="00883903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259" w:rsidRPr="00291C52" w:rsidRDefault="00BA5259" w:rsidP="00883903">
            <w:pPr>
              <w:pStyle w:val="Nagwek1"/>
              <w:jc w:val="center"/>
              <w:rPr>
                <w:sz w:val="28"/>
              </w:rPr>
            </w:pPr>
            <w:r w:rsidRPr="00291C52">
              <w:rPr>
                <w:noProof/>
                <w:sz w:val="28"/>
              </w:rPr>
              <w:drawing>
                <wp:inline distT="0" distB="0" distL="0" distR="0" wp14:anchorId="566BF87B" wp14:editId="07287522">
                  <wp:extent cx="586080" cy="718920"/>
                  <wp:effectExtent l="0" t="0" r="4470" b="4980"/>
                  <wp:docPr id="1" name="Obraz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80" cy="7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259" w:rsidRPr="00291C52" w:rsidRDefault="00BA5259" w:rsidP="00883903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291C52">
              <w:rPr>
                <w:color w:val="002060"/>
                <w:sz w:val="28"/>
                <w:szCs w:val="22"/>
              </w:rPr>
              <w:t>UNIWERSYTET MORSKI W GDYNI</w:t>
            </w:r>
          </w:p>
          <w:p w:rsidR="00BA5259" w:rsidRPr="00291C52" w:rsidRDefault="00BA5259" w:rsidP="00883903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291C52">
              <w:rPr>
                <w:color w:val="002060"/>
                <w:sz w:val="28"/>
                <w:szCs w:val="22"/>
              </w:rPr>
              <w:t>WYDZIAŁ MECHANICZNY</w:t>
            </w:r>
          </w:p>
          <w:p w:rsidR="00BA5259" w:rsidRPr="00291C52" w:rsidRDefault="00BA5259" w:rsidP="00883903">
            <w:pPr>
              <w:pStyle w:val="Nagwek1"/>
              <w:jc w:val="center"/>
              <w:rPr>
                <w:b w:val="0"/>
                <w:color w:val="002060"/>
                <w:sz w:val="28"/>
                <w:szCs w:val="22"/>
              </w:rPr>
            </w:pPr>
          </w:p>
          <w:p w:rsidR="00BA5259" w:rsidRPr="00291C52" w:rsidRDefault="00BA5259" w:rsidP="00883903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291C52">
              <w:rPr>
                <w:color w:val="002060"/>
                <w:sz w:val="28"/>
                <w:szCs w:val="22"/>
              </w:rPr>
              <w:t>HYDROLOGIA MÓRZ I OCEANÓW – LABORATORIUM</w:t>
            </w:r>
          </w:p>
          <w:p w:rsidR="00BA5259" w:rsidRPr="00291C52" w:rsidRDefault="00BA5259" w:rsidP="00883903">
            <w:pPr>
              <w:pStyle w:val="Nagwek1"/>
              <w:jc w:val="center"/>
              <w:rPr>
                <w:color w:val="002060"/>
                <w:sz w:val="28"/>
                <w:szCs w:val="22"/>
              </w:rPr>
            </w:pPr>
            <w:r w:rsidRPr="00291C52">
              <w:rPr>
                <w:color w:val="002060"/>
                <w:sz w:val="28"/>
                <w:szCs w:val="22"/>
              </w:rPr>
              <w:t>KATEDRA FIZYKI</w:t>
            </w: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259" w:rsidRPr="00291C52" w:rsidRDefault="00BA5259" w:rsidP="00883903">
            <w:pPr>
              <w:pStyle w:val="Nagwek1"/>
              <w:jc w:val="center"/>
              <w:rPr>
                <w:sz w:val="28"/>
              </w:rPr>
            </w:pPr>
            <w:r w:rsidRPr="00291C52">
              <w:rPr>
                <w:noProof/>
                <w:sz w:val="28"/>
              </w:rPr>
              <w:drawing>
                <wp:inline distT="0" distB="0" distL="0" distR="0" wp14:anchorId="362242CA" wp14:editId="5B690404">
                  <wp:extent cx="995680" cy="939800"/>
                  <wp:effectExtent l="0" t="0" r="0" b="0"/>
                  <wp:docPr id="2" name="Obraz2 kopi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10" cy="979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259" w:rsidRPr="00291C52" w:rsidTr="00883903">
        <w:trPr>
          <w:trHeight w:hRule="exact" w:val="227"/>
        </w:trPr>
        <w:tc>
          <w:tcPr>
            <w:tcW w:w="969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259" w:rsidRPr="00291C52" w:rsidRDefault="00BA5259" w:rsidP="00883903">
            <w:pPr>
              <w:pStyle w:val="Standard"/>
              <w:jc w:val="center"/>
              <w:rPr>
                <w:sz w:val="28"/>
              </w:rPr>
            </w:pPr>
          </w:p>
        </w:tc>
      </w:tr>
    </w:tbl>
    <w:p w:rsidR="00BA5259" w:rsidRPr="00076E63" w:rsidRDefault="00BA5259" w:rsidP="00BA5259">
      <w:pPr>
        <w:pStyle w:val="Nagwek1"/>
        <w:rPr>
          <w:color w:val="FF0000"/>
          <w:sz w:val="22"/>
          <w:szCs w:val="22"/>
          <w:u w:val="single"/>
        </w:rPr>
      </w:pPr>
    </w:p>
    <w:p w:rsidR="00BA5259" w:rsidRDefault="00BA5259" w:rsidP="00BA5259">
      <w:pPr>
        <w:pStyle w:val="Nagwek1"/>
        <w:rPr>
          <w:color w:val="FF0000"/>
          <w:sz w:val="22"/>
          <w:szCs w:val="22"/>
          <w:u w:val="single"/>
        </w:rPr>
      </w:pPr>
    </w:p>
    <w:p w:rsidR="00076E63" w:rsidRPr="00076E63" w:rsidRDefault="00076E63" w:rsidP="00BA5259">
      <w:pPr>
        <w:pStyle w:val="Nagwek1"/>
        <w:rPr>
          <w:color w:val="FF0000"/>
          <w:sz w:val="22"/>
          <w:szCs w:val="22"/>
          <w:u w:val="single"/>
        </w:rPr>
      </w:pPr>
    </w:p>
    <w:p w:rsidR="00FA1A2F" w:rsidRPr="00076E63" w:rsidRDefault="00FA1A2F" w:rsidP="00BA5259">
      <w:pPr>
        <w:jc w:val="right"/>
        <w:rPr>
          <w:sz w:val="28"/>
        </w:rPr>
      </w:pPr>
    </w:p>
    <w:p w:rsidR="00BA5259" w:rsidRPr="00076E63" w:rsidRDefault="00BA5259" w:rsidP="00BA5259">
      <w:pPr>
        <w:jc w:val="right"/>
        <w:rPr>
          <w:sz w:val="28"/>
        </w:rPr>
      </w:pPr>
      <w:bookmarkStart w:id="0" w:name="_GoBack"/>
      <w:bookmarkEnd w:id="0"/>
      <w:r w:rsidRPr="00076E63">
        <w:rPr>
          <w:sz w:val="28"/>
        </w:rPr>
        <w:t>Imię i NAZWISKO</w:t>
      </w:r>
    </w:p>
    <w:p w:rsidR="00BA5259" w:rsidRPr="00076E63" w:rsidRDefault="00BA5259" w:rsidP="00BA5259">
      <w:pPr>
        <w:jc w:val="right"/>
        <w:rPr>
          <w:sz w:val="28"/>
        </w:rPr>
      </w:pPr>
      <w:r w:rsidRPr="00076E63">
        <w:rPr>
          <w:sz w:val="28"/>
        </w:rPr>
        <w:t>Data wykonania pomiarów</w:t>
      </w:r>
    </w:p>
    <w:p w:rsidR="00BA5259" w:rsidRPr="00076E63" w:rsidRDefault="00BA5259" w:rsidP="00BA5259">
      <w:pPr>
        <w:jc w:val="right"/>
        <w:rPr>
          <w:sz w:val="28"/>
        </w:rPr>
      </w:pPr>
    </w:p>
    <w:p w:rsidR="00BA5259" w:rsidRDefault="00BA5259" w:rsidP="00BA5259">
      <w:pPr>
        <w:pStyle w:val="Nagwek1"/>
        <w:rPr>
          <w:color w:val="FF0000"/>
          <w:sz w:val="22"/>
          <w:szCs w:val="22"/>
          <w:u w:val="single"/>
        </w:rPr>
      </w:pPr>
    </w:p>
    <w:p w:rsidR="00076E63" w:rsidRDefault="00076E63" w:rsidP="00BA5259">
      <w:pPr>
        <w:pStyle w:val="Nagwek1"/>
        <w:rPr>
          <w:color w:val="FF0000"/>
          <w:sz w:val="22"/>
          <w:szCs w:val="22"/>
          <w:u w:val="single"/>
        </w:rPr>
      </w:pPr>
    </w:p>
    <w:p w:rsidR="00076E63" w:rsidRPr="00076E63" w:rsidRDefault="00076E63" w:rsidP="00BA5259">
      <w:pPr>
        <w:pStyle w:val="Nagwek1"/>
        <w:rPr>
          <w:color w:val="FF0000"/>
          <w:sz w:val="22"/>
          <w:szCs w:val="22"/>
          <w:u w:val="single"/>
        </w:rPr>
      </w:pPr>
    </w:p>
    <w:p w:rsidR="00BA5259" w:rsidRPr="00076E63" w:rsidRDefault="00BA5259" w:rsidP="00BA5259">
      <w:pPr>
        <w:pStyle w:val="Standard"/>
        <w:rPr>
          <w:sz w:val="22"/>
          <w:szCs w:val="22"/>
        </w:rPr>
      </w:pPr>
    </w:p>
    <w:p w:rsidR="00BA5259" w:rsidRPr="00076E63" w:rsidRDefault="00BA5259" w:rsidP="00BA5259">
      <w:pPr>
        <w:pStyle w:val="Nagwek1"/>
        <w:jc w:val="center"/>
        <w:rPr>
          <w:color w:val="008000"/>
          <w:sz w:val="44"/>
          <w:szCs w:val="32"/>
        </w:rPr>
      </w:pPr>
      <w:r w:rsidRPr="00076E63">
        <w:rPr>
          <w:color w:val="008000"/>
          <w:sz w:val="44"/>
          <w:szCs w:val="32"/>
        </w:rPr>
        <w:t>Zajęcia terenowe – klif w Gdyni-Orłowie</w:t>
      </w:r>
    </w:p>
    <w:p w:rsidR="00BA5259" w:rsidRPr="00076E63" w:rsidRDefault="00BA5259" w:rsidP="00BA5259"/>
    <w:p w:rsidR="00BA5259" w:rsidRDefault="00BA5259" w:rsidP="00BA5259"/>
    <w:p w:rsidR="00076E63" w:rsidRDefault="00076E63" w:rsidP="00BA5259"/>
    <w:p w:rsidR="00076E63" w:rsidRDefault="00076E63" w:rsidP="00BA5259"/>
    <w:p w:rsidR="00076E63" w:rsidRDefault="00076E63" w:rsidP="00BA5259"/>
    <w:p w:rsidR="00076E63" w:rsidRPr="00076E63" w:rsidRDefault="00076E63" w:rsidP="00BA5259"/>
    <w:p w:rsidR="00076E63" w:rsidRDefault="00076E63" w:rsidP="00076E63">
      <w:pPr>
        <w:rPr>
          <w:b/>
          <w:sz w:val="24"/>
        </w:rPr>
      </w:pPr>
      <w:r w:rsidRPr="00076E63">
        <w:rPr>
          <w:b/>
          <w:sz w:val="24"/>
        </w:rPr>
        <w:t>Wprowadzenie metodyczne</w:t>
      </w:r>
    </w:p>
    <w:p w:rsidR="00076E63" w:rsidRPr="00076E63" w:rsidRDefault="00076E63" w:rsidP="00076E63">
      <w:pPr>
        <w:rPr>
          <w:b/>
          <w:sz w:val="24"/>
        </w:rPr>
      </w:pPr>
    </w:p>
    <w:p w:rsidR="00076E63" w:rsidRPr="00076E63" w:rsidRDefault="00076E63" w:rsidP="00076E63">
      <w:pPr>
        <w:rPr>
          <w:i/>
          <w:sz w:val="24"/>
        </w:rPr>
      </w:pPr>
      <w:r w:rsidRPr="00076E63">
        <w:rPr>
          <w:i/>
          <w:sz w:val="24"/>
        </w:rPr>
        <w:t>Kilka zdań o typach wybrzeży Morza Bałtyckiego – maksymalnie do końca strony.</w:t>
      </w:r>
    </w:p>
    <w:p w:rsidR="00076E63" w:rsidRDefault="00076E63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:rsidR="00BA5259" w:rsidRPr="00076E63" w:rsidRDefault="00BA5259" w:rsidP="00BA5259">
      <w:pPr>
        <w:pStyle w:val="Nagwek1"/>
        <w:jc w:val="center"/>
        <w:rPr>
          <w:color w:val="008000"/>
          <w:sz w:val="32"/>
          <w:szCs w:val="32"/>
        </w:rPr>
      </w:pPr>
      <w:r w:rsidRPr="00076E63">
        <w:rPr>
          <w:color w:val="008000"/>
          <w:sz w:val="32"/>
          <w:szCs w:val="32"/>
        </w:rPr>
        <w:lastRenderedPageBreak/>
        <w:t>KARTA POMIARÓW</w:t>
      </w:r>
    </w:p>
    <w:p w:rsidR="00BA5259" w:rsidRPr="00076E63" w:rsidRDefault="00BA5259" w:rsidP="00BA5259">
      <w:pPr>
        <w:pStyle w:val="Standard"/>
        <w:rPr>
          <w:b/>
          <w:sz w:val="22"/>
          <w:szCs w:val="22"/>
        </w:rPr>
      </w:pP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  <w:r w:rsidRPr="00076E63">
        <w:rPr>
          <w:b/>
          <w:bCs/>
          <w:color w:val="000000"/>
          <w:kern w:val="0"/>
          <w:sz w:val="22"/>
          <w:szCs w:val="22"/>
        </w:rPr>
        <w:t>CZĘŚĆ A. Pomiary w rzece Kaczej</w:t>
      </w: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</w:p>
    <w:tbl>
      <w:tblPr>
        <w:tblW w:w="9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310"/>
        <w:gridCol w:w="1800"/>
        <w:gridCol w:w="1800"/>
        <w:gridCol w:w="3060"/>
      </w:tblGrid>
      <w:tr w:rsidR="00BA5259" w:rsidRPr="00076E63" w:rsidTr="00883903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Nazwa pomiaru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Uwagi</w:t>
            </w:r>
          </w:p>
        </w:tc>
      </w:tr>
      <w:tr w:rsidR="00BA5259" w:rsidRPr="00076E63" w:rsidTr="00883903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Data i godzina pomiaru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Temperatura wody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Przewodność elektryczna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59" w:rsidRPr="00076E63" w:rsidRDefault="00BA5259" w:rsidP="00883903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Zasolenie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Mętność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Mętność wody wymieszanej z osadami dna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Zawartość tlenu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076E63">
              <w:rPr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  <w:r w:rsidRPr="00076E63">
        <w:rPr>
          <w:b/>
          <w:bCs/>
          <w:color w:val="000000"/>
          <w:kern w:val="0"/>
          <w:sz w:val="22"/>
          <w:szCs w:val="22"/>
        </w:rPr>
        <w:t>CZĘŚĆ B. Pomiary w Morzu Bałtyckim – Zatoka Gdańska</w:t>
      </w: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1313"/>
        <w:gridCol w:w="1800"/>
        <w:gridCol w:w="1800"/>
        <w:gridCol w:w="3060"/>
      </w:tblGrid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Nazwa pomiaru</w:t>
            </w:r>
          </w:p>
        </w:tc>
        <w:tc>
          <w:tcPr>
            <w:tcW w:w="1313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80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1</w:t>
            </w: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2</w:t>
            </w: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Uwagi</w:t>
            </w: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Data i godzina pomiaru</w:t>
            </w:r>
          </w:p>
        </w:tc>
        <w:tc>
          <w:tcPr>
            <w:tcW w:w="1313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Głębokość </w:t>
            </w:r>
            <w:proofErr w:type="spellStart"/>
            <w:r w:rsidRPr="00076E63">
              <w:rPr>
                <w:sz w:val="22"/>
                <w:szCs w:val="22"/>
              </w:rPr>
              <w:t>Secchiego</w:t>
            </w:r>
            <w:proofErr w:type="spellEnd"/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Temperatura wody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Przewodność elektryczna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Zasolenie (</w:t>
            </w:r>
            <w:r w:rsidR="00E4112F" w:rsidRPr="00076E63">
              <w:rPr>
                <w:sz w:val="22"/>
                <w:szCs w:val="22"/>
              </w:rPr>
              <w:t>kondukto</w:t>
            </w:r>
            <w:r w:rsidRPr="00076E63">
              <w:rPr>
                <w:sz w:val="22"/>
                <w:szCs w:val="22"/>
              </w:rPr>
              <w:t>metr)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Zasolenie (refraktometr)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Mętność 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Mętność wody wymieszanej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 osadami dna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Mętność wody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 dodatkiem fitoplanktonu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Mętność wody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 dodatkiem garbników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Zawartość tlenu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0 m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Zawartość tlenu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1 m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 xml:space="preserve">Zawartość tlenu 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2 m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076E63">
              <w:rPr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076E63">
              <w:rPr>
                <w:sz w:val="22"/>
                <w:szCs w:val="22"/>
              </w:rPr>
              <w:lastRenderedPageBreak/>
              <w:t>pH</w:t>
            </w:r>
            <w:proofErr w:type="spellEnd"/>
            <w:r w:rsidRPr="00076E63">
              <w:rPr>
                <w:sz w:val="22"/>
                <w:szCs w:val="22"/>
              </w:rPr>
              <w:t xml:space="preserve"> wody z dodatkiem fitoplanktonu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076E63">
              <w:rPr>
                <w:sz w:val="22"/>
                <w:szCs w:val="22"/>
              </w:rPr>
              <w:t>pH</w:t>
            </w:r>
            <w:proofErr w:type="spellEnd"/>
            <w:r w:rsidRPr="00076E63">
              <w:rPr>
                <w:sz w:val="22"/>
                <w:szCs w:val="22"/>
              </w:rPr>
              <w:t xml:space="preserve"> wody z dodatkiem garbników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Oświetlenie odgórne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Oświetlenie oddolne plaży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9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Oświetlenie oddolne morza</w:t>
            </w:r>
          </w:p>
        </w:tc>
        <w:tc>
          <w:tcPr>
            <w:tcW w:w="13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BA5259" w:rsidRPr="00076E63" w:rsidRDefault="00BA5259" w:rsidP="00BA52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kern w:val="0"/>
          <w:sz w:val="22"/>
          <w:szCs w:val="22"/>
        </w:rPr>
      </w:pPr>
    </w:p>
    <w:p w:rsidR="00BA5259" w:rsidRPr="00076E63" w:rsidRDefault="00BA5259" w:rsidP="00BA52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kern w:val="0"/>
          <w:sz w:val="22"/>
          <w:szCs w:val="22"/>
        </w:rPr>
      </w:pPr>
      <w:r w:rsidRPr="00076E63">
        <w:rPr>
          <w:b/>
          <w:bCs/>
          <w:color w:val="000000"/>
          <w:kern w:val="0"/>
          <w:sz w:val="22"/>
          <w:szCs w:val="22"/>
        </w:rPr>
        <w:t>CZĘŚĆ C. Odczyt danych i pomiary z wykorzystaniem aplikacji</w:t>
      </w:r>
    </w:p>
    <w:p w:rsidR="00BA5259" w:rsidRPr="00076E63" w:rsidRDefault="00BA5259" w:rsidP="00BA52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kern w:val="0"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237"/>
        <w:gridCol w:w="1350"/>
        <w:gridCol w:w="1260"/>
        <w:gridCol w:w="1350"/>
        <w:gridCol w:w="3060"/>
      </w:tblGrid>
      <w:tr w:rsidR="00BA5259" w:rsidRPr="00076E63" w:rsidTr="00883903">
        <w:tc>
          <w:tcPr>
            <w:tcW w:w="9985" w:type="dxa"/>
            <w:gridSpan w:val="6"/>
          </w:tcPr>
          <w:p w:rsidR="00BA5259" w:rsidRPr="00076E63" w:rsidRDefault="00BA5259" w:rsidP="00FA1A2F">
            <w:pPr>
              <w:pStyle w:val="TableContents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DANE METEOROLOGICZNE</w:t>
            </w: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Nazwa pomiaru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1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Cs w:val="22"/>
              </w:rPr>
              <w:t>IMGW Meteo</w:t>
            </w: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2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ICM Meteo</w:t>
            </w: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3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windy.</w:t>
            </w:r>
            <w:r w:rsidR="00FA1A2F" w:rsidRPr="00076E63">
              <w:rPr>
                <w:sz w:val="22"/>
                <w:szCs w:val="22"/>
              </w:rPr>
              <w:t>com</w:t>
            </w:r>
          </w:p>
        </w:tc>
        <w:tc>
          <w:tcPr>
            <w:tcW w:w="306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Uwagi</w:t>
            </w: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Data i godzina pomiaru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Lokalizacja geograficzna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Ciśnienie powietrza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Temperatura powietrza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Wilgotność powietrza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Szybkość wiatru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Kierunek wiatru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Skala Beauforta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Stan morza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Rodzaje chmur</w:t>
            </w:r>
          </w:p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Zachmurzenie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BA5259" w:rsidRPr="00076E63" w:rsidTr="00883903">
        <w:tc>
          <w:tcPr>
            <w:tcW w:w="1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  <w:r w:rsidRPr="00076E63">
              <w:rPr>
                <w:sz w:val="22"/>
                <w:szCs w:val="22"/>
              </w:rPr>
              <w:t>Opady</w:t>
            </w:r>
          </w:p>
        </w:tc>
        <w:tc>
          <w:tcPr>
            <w:tcW w:w="1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BA5259" w:rsidRPr="00076E63" w:rsidRDefault="00BA5259" w:rsidP="0088390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BA5259" w:rsidRPr="00076E63" w:rsidRDefault="00BA5259" w:rsidP="00BA52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kern w:val="0"/>
          <w:sz w:val="22"/>
          <w:szCs w:val="22"/>
        </w:rPr>
      </w:pPr>
    </w:p>
    <w:tbl>
      <w:tblPr>
        <w:tblStyle w:val="Tabela-Siatka"/>
        <w:tblW w:w="9985" w:type="dxa"/>
        <w:tblLook w:val="04A0" w:firstRow="1" w:lastRow="0" w:firstColumn="1" w:lastColumn="0" w:noHBand="0" w:noVBand="1"/>
      </w:tblPr>
      <w:tblGrid>
        <w:gridCol w:w="1795"/>
        <w:gridCol w:w="1361"/>
        <w:gridCol w:w="1350"/>
        <w:gridCol w:w="1260"/>
        <w:gridCol w:w="1350"/>
        <w:gridCol w:w="2869"/>
      </w:tblGrid>
      <w:tr w:rsidR="00BA5259" w:rsidRPr="00076E63" w:rsidTr="00FA1A2F">
        <w:tc>
          <w:tcPr>
            <w:tcW w:w="9985" w:type="dxa"/>
            <w:gridSpan w:val="6"/>
            <w:vAlign w:val="center"/>
          </w:tcPr>
          <w:p w:rsidR="00BA5259" w:rsidRPr="00076E63" w:rsidRDefault="00BA5259" w:rsidP="00FA1A2F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POMIARY OPTYCZNE z użyciem aplikacji</w:t>
            </w:r>
          </w:p>
        </w:tc>
      </w:tr>
      <w:tr w:rsidR="00BA5259" w:rsidRPr="00076E63" w:rsidTr="00FA1A2F">
        <w:tc>
          <w:tcPr>
            <w:tcW w:w="1795" w:type="dxa"/>
            <w:vAlign w:val="center"/>
          </w:tcPr>
          <w:p w:rsidR="00BA5259" w:rsidRPr="00076E63" w:rsidRDefault="00BA5259" w:rsidP="00FA1A2F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Nazwa pomiaru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FA1A2F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350" w:type="dxa"/>
            <w:vAlign w:val="center"/>
          </w:tcPr>
          <w:p w:rsidR="00BA5259" w:rsidRPr="00076E63" w:rsidRDefault="00BA5259" w:rsidP="00FA1A2F">
            <w:pPr>
              <w:pStyle w:val="TableContents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1</w:t>
            </w:r>
          </w:p>
        </w:tc>
        <w:tc>
          <w:tcPr>
            <w:tcW w:w="1260" w:type="dxa"/>
            <w:vAlign w:val="center"/>
          </w:tcPr>
          <w:p w:rsidR="00BA5259" w:rsidRPr="00076E63" w:rsidRDefault="00BA5259" w:rsidP="00FA1A2F">
            <w:pPr>
              <w:pStyle w:val="TableContents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2</w:t>
            </w:r>
          </w:p>
        </w:tc>
        <w:tc>
          <w:tcPr>
            <w:tcW w:w="1350" w:type="dxa"/>
            <w:vAlign w:val="center"/>
          </w:tcPr>
          <w:p w:rsidR="00BA5259" w:rsidRPr="00076E63" w:rsidRDefault="00BA5259" w:rsidP="00FA1A2F">
            <w:pPr>
              <w:pStyle w:val="TableContents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Wartość 3</w:t>
            </w:r>
          </w:p>
        </w:tc>
        <w:tc>
          <w:tcPr>
            <w:tcW w:w="2869" w:type="dxa"/>
            <w:vAlign w:val="center"/>
          </w:tcPr>
          <w:p w:rsidR="00BA5259" w:rsidRPr="00076E63" w:rsidRDefault="00BA5259" w:rsidP="00FA1A2F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/>
                <w:sz w:val="22"/>
                <w:szCs w:val="22"/>
              </w:rPr>
              <w:t>Uwagi</w:t>
            </w:r>
          </w:p>
        </w:tc>
      </w:tr>
      <w:tr w:rsidR="00BA5259" w:rsidRPr="00076E63" w:rsidTr="00FA1A2F">
        <w:tc>
          <w:tcPr>
            <w:tcW w:w="1795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Kolor Morza (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Forel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-Ule)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076E63" w:rsidTr="00FA1A2F">
        <w:tc>
          <w:tcPr>
            <w:tcW w:w="1795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Reflektancja zdalna (red)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076E63" w:rsidTr="00FA1A2F">
        <w:tc>
          <w:tcPr>
            <w:tcW w:w="1795" w:type="dxa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Reflektancja zdalna (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green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076E63" w:rsidTr="00FA1A2F">
        <w:tc>
          <w:tcPr>
            <w:tcW w:w="1795" w:type="dxa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Reflektancja zdalna (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blue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076E63" w:rsidTr="00FA1A2F">
        <w:tc>
          <w:tcPr>
            <w:tcW w:w="1795" w:type="dxa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 xml:space="preserve">Współczynnik rozpraszania </w:t>
            </w:r>
            <w:r w:rsidRPr="00076E63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wstecz 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b</w:t>
            </w:r>
            <w:r w:rsidRPr="00076E63">
              <w:rPr>
                <w:bCs/>
                <w:color w:val="000000"/>
                <w:kern w:val="0"/>
                <w:sz w:val="22"/>
                <w:szCs w:val="22"/>
                <w:vertAlign w:val="subscript"/>
              </w:rPr>
              <w:t>b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(red)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076E63" w:rsidTr="00FA1A2F">
        <w:tc>
          <w:tcPr>
            <w:tcW w:w="1795" w:type="dxa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Mętność (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turbidity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A5259" w:rsidRPr="00291C52" w:rsidTr="00FA1A2F">
        <w:tc>
          <w:tcPr>
            <w:tcW w:w="1795" w:type="dxa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  <w:lang w:val="en-US"/>
              </w:rPr>
              <w:t>Ilość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6E63">
              <w:rPr>
                <w:bCs/>
                <w:color w:val="000000"/>
                <w:kern w:val="0"/>
                <w:sz w:val="22"/>
                <w:szCs w:val="22"/>
                <w:lang w:val="en-US"/>
              </w:rPr>
              <w:t>zawiesiny</w:t>
            </w:r>
            <w:proofErr w:type="spellEnd"/>
            <w:r w:rsidRPr="00076E63">
              <w:rPr>
                <w:bCs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 w:rsidRPr="00076E63">
              <w:rPr>
                <w:bCs/>
                <w:color w:val="000000"/>
                <w:kern w:val="0"/>
                <w:szCs w:val="22"/>
                <w:lang w:val="en-US"/>
              </w:rPr>
              <w:t>(SPM – suspended particulate matter)</w:t>
            </w:r>
          </w:p>
        </w:tc>
        <w:tc>
          <w:tcPr>
            <w:tcW w:w="1361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869" w:type="dxa"/>
            <w:vAlign w:val="center"/>
          </w:tcPr>
          <w:p w:rsidR="00BA5259" w:rsidRPr="00076E63" w:rsidRDefault="00BA5259" w:rsidP="0088390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  <w:lang w:val="en-US"/>
        </w:rPr>
      </w:pP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  <w:r w:rsidRPr="00076E63">
        <w:rPr>
          <w:b/>
          <w:bCs/>
          <w:color w:val="000000"/>
          <w:kern w:val="0"/>
          <w:sz w:val="22"/>
          <w:szCs w:val="22"/>
        </w:rPr>
        <w:t>Podsumowanie pomiarów</w:t>
      </w:r>
    </w:p>
    <w:p w:rsidR="00BA5259" w:rsidRPr="00076E63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bCs/>
          <w:color w:val="000000"/>
          <w:kern w:val="0"/>
          <w:sz w:val="22"/>
          <w:szCs w:val="22"/>
        </w:rPr>
      </w:pPr>
    </w:p>
    <w:p w:rsidR="00BA5259" w:rsidRDefault="00BA5259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i/>
          <w:color w:val="000000"/>
          <w:kern w:val="0"/>
          <w:sz w:val="22"/>
          <w:szCs w:val="22"/>
        </w:rPr>
      </w:pPr>
      <w:r w:rsidRPr="00076E63">
        <w:rPr>
          <w:bCs/>
          <w:i/>
          <w:color w:val="000000"/>
          <w:kern w:val="0"/>
          <w:sz w:val="22"/>
          <w:szCs w:val="22"/>
        </w:rPr>
        <w:t>Porównanie wyników uzyskanych w rzece i w morzu, porównanie wyników uzyskanych z różnych aplikacji meteorologicznych, własne obserwacje, komentarze i wnioski.</w:t>
      </w:r>
    </w:p>
    <w:p w:rsidR="00076E63" w:rsidRDefault="00076E63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i/>
          <w:color w:val="000000"/>
          <w:kern w:val="0"/>
          <w:sz w:val="22"/>
          <w:szCs w:val="22"/>
        </w:rPr>
      </w:pPr>
    </w:p>
    <w:p w:rsidR="00076E63" w:rsidRPr="00076E63" w:rsidRDefault="00076E63" w:rsidP="00076E63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i/>
          <w:color w:val="000000"/>
          <w:kern w:val="0"/>
          <w:sz w:val="22"/>
          <w:szCs w:val="22"/>
        </w:rPr>
      </w:pPr>
      <w:r w:rsidRPr="00076E63">
        <w:rPr>
          <w:bCs/>
          <w:i/>
          <w:color w:val="000000"/>
          <w:kern w:val="0"/>
          <w:sz w:val="22"/>
          <w:szCs w:val="22"/>
        </w:rPr>
        <w:t>Sprawozdanie z zajęć terenowych może być oddane w formie papierowej lub elektronicznej (przesłane na adres e-mail podany przez prowadzącego zajęcia).</w:t>
      </w:r>
    </w:p>
    <w:p w:rsidR="00076E63" w:rsidRPr="00076E63" w:rsidRDefault="00076E63" w:rsidP="00BA5259">
      <w:pPr>
        <w:pStyle w:val="Akapitzlist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i/>
          <w:color w:val="000000"/>
          <w:kern w:val="0"/>
          <w:sz w:val="22"/>
          <w:szCs w:val="22"/>
        </w:rPr>
      </w:pPr>
    </w:p>
    <w:p w:rsidR="00521467" w:rsidRPr="00076E63" w:rsidRDefault="00162447"/>
    <w:sectPr w:rsidR="00521467" w:rsidRPr="00076E63" w:rsidSect="00BA5259">
      <w:footerReference w:type="default" r:id="rId8"/>
      <w:pgSz w:w="11906" w:h="16838"/>
      <w:pgMar w:top="567" w:right="1134" w:bottom="567" w:left="1134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447" w:rsidRDefault="00162447" w:rsidP="00BA5259">
      <w:r>
        <w:separator/>
      </w:r>
    </w:p>
  </w:endnote>
  <w:endnote w:type="continuationSeparator" w:id="0">
    <w:p w:rsidR="00162447" w:rsidRDefault="00162447" w:rsidP="00BA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369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5259" w:rsidRDefault="00BA525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5259" w:rsidRDefault="00BA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447" w:rsidRDefault="00162447" w:rsidP="00BA5259">
      <w:r>
        <w:separator/>
      </w:r>
    </w:p>
  </w:footnote>
  <w:footnote w:type="continuationSeparator" w:id="0">
    <w:p w:rsidR="00162447" w:rsidRDefault="00162447" w:rsidP="00BA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9"/>
    <w:rsid w:val="00076E63"/>
    <w:rsid w:val="00162447"/>
    <w:rsid w:val="00186BC8"/>
    <w:rsid w:val="00187CFE"/>
    <w:rsid w:val="00196435"/>
    <w:rsid w:val="00291C52"/>
    <w:rsid w:val="00552CDD"/>
    <w:rsid w:val="00BA5259"/>
    <w:rsid w:val="00BD61D3"/>
    <w:rsid w:val="00E4112F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53DAC-4292-4F76-9825-5393DBF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2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Standard"/>
    <w:link w:val="Nagwek1Znak"/>
    <w:uiPriority w:val="9"/>
    <w:qFormat/>
    <w:rsid w:val="00BA52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259"/>
    <w:rPr>
      <w:rFonts w:ascii="Times New Roman" w:eastAsia="Times New Roman" w:hAnsi="Times New Roman" w:cs="Times New Roman"/>
      <w:b/>
      <w:kern w:val="3"/>
      <w:sz w:val="24"/>
      <w:szCs w:val="20"/>
      <w:lang w:eastAsia="pl-PL"/>
    </w:rPr>
  </w:style>
  <w:style w:type="paragraph" w:customStyle="1" w:styleId="Standard">
    <w:name w:val="Standard"/>
    <w:rsid w:val="00BA52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BA5259"/>
  </w:style>
  <w:style w:type="paragraph" w:styleId="Akapitzlist">
    <w:name w:val="List Paragraph"/>
    <w:basedOn w:val="Standard"/>
    <w:rsid w:val="00BA5259"/>
    <w:pPr>
      <w:spacing w:after="160"/>
    </w:pPr>
  </w:style>
  <w:style w:type="table" w:styleId="Tabela-Siatka">
    <w:name w:val="Table Grid"/>
    <w:basedOn w:val="Standardowy"/>
    <w:uiPriority w:val="39"/>
    <w:rsid w:val="00BA52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5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259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259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</dc:creator>
  <cp:keywords/>
  <dc:description/>
  <cp:lastModifiedBy>Nowe</cp:lastModifiedBy>
  <cp:revision>5</cp:revision>
  <dcterms:created xsi:type="dcterms:W3CDTF">2025-11-03T08:10:00Z</dcterms:created>
  <dcterms:modified xsi:type="dcterms:W3CDTF">2025-11-13T11:58:00Z</dcterms:modified>
</cp:coreProperties>
</file>